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252525"/>
          <w:sz w:val="28"/>
          <w:szCs w:val="28"/>
        </w:rPr>
        <w:t>Уважаемые жители поселка Хомутовка  </w:t>
      </w:r>
    </w:p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252525"/>
          <w:sz w:val="28"/>
          <w:szCs w:val="28"/>
        </w:rPr>
        <w:t> </w:t>
      </w:r>
    </w:p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 xml:space="preserve">В соответствии с распоряжением Правительства РФ от 30.04.2021г. №1152-р АО "Газпром газораспределение Курск" приступило к разработке графика </w:t>
      </w:r>
      <w:proofErr w:type="spellStart"/>
      <w:r>
        <w:rPr>
          <w:rStyle w:val="a4"/>
          <w:rFonts w:ascii="Arial" w:hAnsi="Arial" w:cs="Arial"/>
          <w:color w:val="252525"/>
          <w:sz w:val="28"/>
          <w:szCs w:val="28"/>
        </w:rPr>
        <w:t>догазификации</w:t>
      </w:r>
      <w:proofErr w:type="spellEnd"/>
      <w:r>
        <w:rPr>
          <w:rStyle w:val="a4"/>
          <w:rFonts w:ascii="Arial" w:hAnsi="Arial" w:cs="Arial"/>
          <w:color w:val="252525"/>
          <w:sz w:val="28"/>
          <w:szCs w:val="28"/>
        </w:rPr>
        <w:t xml:space="preserve"> населенных пунктов БЕЗ ПРИВЛЕЧЕНИЯ СРЕДСТВ ГРАЖДАН.</w:t>
      </w:r>
    </w:p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 </w:t>
      </w:r>
    </w:p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Желающие провести </w:t>
      </w:r>
      <w:r>
        <w:rPr>
          <w:rStyle w:val="a4"/>
          <w:rFonts w:ascii="Arial" w:hAnsi="Arial" w:cs="Arial"/>
          <w:color w:val="252525"/>
          <w:sz w:val="28"/>
          <w:szCs w:val="28"/>
          <w:u w:val="single"/>
        </w:rPr>
        <w:t>ГАЗ ОТ ЦЕНТРАЛЬНОГО ГАЗОПРОВОДА ДО ГРАНИЦ ЗЕМЕЛЬНОГО УЧАСТКА НА БЕЗВОЗМЕЗДНОЙ ОСНОВЕ</w:t>
      </w:r>
      <w:r>
        <w:rPr>
          <w:rStyle w:val="a4"/>
          <w:rFonts w:ascii="Arial" w:hAnsi="Arial" w:cs="Arial"/>
          <w:color w:val="252525"/>
          <w:sz w:val="28"/>
          <w:szCs w:val="28"/>
        </w:rPr>
        <w:t>, просьба обращаться в Администрацию поселка Хомутовка по адресу: поселок Хомутовка улица Память Ильича дом 176</w:t>
      </w:r>
    </w:p>
    <w:p w:rsidR="009C3381" w:rsidRDefault="009C3381" w:rsidP="009C338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телефон: 8 (47 137) 2-12-43</w:t>
      </w:r>
    </w:p>
    <w:p w:rsidR="00A25223" w:rsidRPr="009C3381" w:rsidRDefault="00A25223" w:rsidP="009C3381"/>
    <w:sectPr w:rsidR="00A25223" w:rsidRPr="009C3381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D0CA3"/>
    <w:rsid w:val="005E3DA8"/>
    <w:rsid w:val="00630F6C"/>
    <w:rsid w:val="006E6F48"/>
    <w:rsid w:val="00762BA4"/>
    <w:rsid w:val="007E5915"/>
    <w:rsid w:val="0080550B"/>
    <w:rsid w:val="008A0EFA"/>
    <w:rsid w:val="008E740B"/>
    <w:rsid w:val="00945D78"/>
    <w:rsid w:val="0095523A"/>
    <w:rsid w:val="00960C78"/>
    <w:rsid w:val="00963F59"/>
    <w:rsid w:val="009C0A7F"/>
    <w:rsid w:val="009C3381"/>
    <w:rsid w:val="00A25223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46</cp:revision>
  <dcterms:created xsi:type="dcterms:W3CDTF">2023-07-06T19:53:00Z</dcterms:created>
  <dcterms:modified xsi:type="dcterms:W3CDTF">2023-07-27T13:03:00Z</dcterms:modified>
</cp:coreProperties>
</file>