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8D" w:rsidRPr="0078208D" w:rsidRDefault="0078208D" w:rsidP="0078208D">
      <w:pPr>
        <w:pStyle w:val="2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78208D">
        <w:rPr>
          <w:rStyle w:val="23pt"/>
          <w:b/>
          <w:sz w:val="24"/>
          <w:szCs w:val="24"/>
        </w:rPr>
        <w:t>АКТ</w:t>
      </w:r>
    </w:p>
    <w:p w:rsidR="0078208D" w:rsidRPr="0078208D" w:rsidRDefault="0078208D" w:rsidP="00E961A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8208D">
        <w:rPr>
          <w:sz w:val="24"/>
          <w:szCs w:val="24"/>
        </w:rPr>
        <w:t>Проведения внутреннего муниципального финансового контроля в Администрации поселка Хомутовка</w:t>
      </w:r>
    </w:p>
    <w:p w:rsidR="0078208D" w:rsidRPr="0078208D" w:rsidRDefault="0078208D" w:rsidP="0078208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78208D" w:rsidRPr="0051204E" w:rsidRDefault="0078208D" w:rsidP="0078208D">
      <w:pPr>
        <w:pStyle w:val="1"/>
        <w:shd w:val="clear" w:color="auto" w:fill="auto"/>
        <w:tabs>
          <w:tab w:val="left" w:pos="7110"/>
        </w:tabs>
        <w:spacing w:before="0" w:after="318" w:line="230" w:lineRule="exact"/>
        <w:ind w:left="20"/>
        <w:rPr>
          <w:color w:val="FF0000"/>
          <w:sz w:val="24"/>
          <w:szCs w:val="24"/>
        </w:rPr>
      </w:pPr>
      <w:r w:rsidRPr="0078208D">
        <w:rPr>
          <w:sz w:val="24"/>
          <w:szCs w:val="24"/>
        </w:rPr>
        <w:t>п. Хомутовка</w:t>
      </w:r>
      <w:r w:rsidRPr="00C97E37">
        <w:rPr>
          <w:sz w:val="24"/>
          <w:szCs w:val="24"/>
        </w:rPr>
        <w:tab/>
      </w:r>
      <w:r w:rsidR="00C97E37" w:rsidRPr="00C97E37">
        <w:rPr>
          <w:sz w:val="24"/>
          <w:szCs w:val="24"/>
        </w:rPr>
        <w:t xml:space="preserve">       </w:t>
      </w:r>
      <w:r w:rsidR="00C97E37">
        <w:rPr>
          <w:sz w:val="24"/>
          <w:szCs w:val="24"/>
        </w:rPr>
        <w:t>31</w:t>
      </w:r>
      <w:r w:rsidRPr="00C97E37">
        <w:rPr>
          <w:sz w:val="24"/>
          <w:szCs w:val="24"/>
        </w:rPr>
        <w:t xml:space="preserve"> </w:t>
      </w:r>
      <w:r w:rsidR="00C97E37" w:rsidRPr="00C97E37">
        <w:rPr>
          <w:sz w:val="24"/>
          <w:szCs w:val="24"/>
        </w:rPr>
        <w:t>ию</w:t>
      </w:r>
      <w:r w:rsidR="00C97E37">
        <w:rPr>
          <w:sz w:val="24"/>
          <w:szCs w:val="24"/>
        </w:rPr>
        <w:t>л</w:t>
      </w:r>
      <w:r w:rsidR="00C97E37" w:rsidRPr="00C97E37">
        <w:rPr>
          <w:sz w:val="24"/>
          <w:szCs w:val="24"/>
        </w:rPr>
        <w:t>я</w:t>
      </w:r>
      <w:r w:rsidRPr="00C97E37">
        <w:rPr>
          <w:sz w:val="24"/>
          <w:szCs w:val="24"/>
        </w:rPr>
        <w:t xml:space="preserve"> 20</w:t>
      </w:r>
      <w:r w:rsidR="00C97E37" w:rsidRPr="00C97E37">
        <w:rPr>
          <w:sz w:val="24"/>
          <w:szCs w:val="24"/>
        </w:rPr>
        <w:t>20</w:t>
      </w:r>
      <w:r w:rsidRPr="00C97E37">
        <w:rPr>
          <w:sz w:val="24"/>
          <w:szCs w:val="24"/>
        </w:rPr>
        <w:t xml:space="preserve"> г.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 xml:space="preserve">На основании плана проведения внутреннего муниципального финансового </w:t>
      </w:r>
      <w:r w:rsidRPr="00C97E37">
        <w:rPr>
          <w:sz w:val="24"/>
          <w:szCs w:val="24"/>
        </w:rPr>
        <w:t xml:space="preserve">контроля </w:t>
      </w:r>
      <w:r w:rsidR="00C97E37" w:rsidRPr="00C97E37">
        <w:rPr>
          <w:sz w:val="24"/>
          <w:szCs w:val="24"/>
        </w:rPr>
        <w:t>на 2020</w:t>
      </w:r>
      <w:r w:rsidRPr="00C97E37">
        <w:rPr>
          <w:sz w:val="24"/>
          <w:szCs w:val="24"/>
        </w:rPr>
        <w:t xml:space="preserve"> год произведен внутренний муниципальный финансовый контроль за период с 01.01.201</w:t>
      </w:r>
      <w:r w:rsidR="00C97E37" w:rsidRPr="00C97E37">
        <w:rPr>
          <w:sz w:val="24"/>
          <w:szCs w:val="24"/>
        </w:rPr>
        <w:t>9</w:t>
      </w:r>
      <w:r w:rsidRPr="00C97E37">
        <w:rPr>
          <w:sz w:val="24"/>
          <w:szCs w:val="24"/>
        </w:rPr>
        <w:t xml:space="preserve"> по 31.12.201</w:t>
      </w:r>
      <w:r w:rsidR="00C97E37" w:rsidRPr="00C97E37">
        <w:rPr>
          <w:sz w:val="24"/>
          <w:szCs w:val="24"/>
        </w:rPr>
        <w:t>9</w:t>
      </w:r>
      <w:r w:rsidRPr="00C97E37">
        <w:rPr>
          <w:sz w:val="24"/>
          <w:szCs w:val="24"/>
        </w:rPr>
        <w:t xml:space="preserve"> г</w:t>
      </w:r>
      <w:r w:rsidRPr="0078208D">
        <w:rPr>
          <w:sz w:val="24"/>
          <w:szCs w:val="24"/>
        </w:rPr>
        <w:t>. в Администрации поселка Хомутовка должностными лицами по проведению внутреннего муниципального финансового контроля в составе:</w:t>
      </w:r>
    </w:p>
    <w:p w:rsidR="0078208D" w:rsidRPr="0078208D" w:rsidRDefault="00EF5B81" w:rsidP="00C97E37">
      <w:pPr>
        <w:pStyle w:val="1"/>
        <w:shd w:val="clear" w:color="auto" w:fill="auto"/>
        <w:tabs>
          <w:tab w:val="left" w:pos="73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7582">
        <w:rPr>
          <w:sz w:val="24"/>
          <w:szCs w:val="24"/>
        </w:rPr>
        <w:t>Курдюкова Елена Алексеевна</w:t>
      </w:r>
      <w:r w:rsidR="0078208D" w:rsidRPr="0078208D">
        <w:rPr>
          <w:sz w:val="24"/>
          <w:szCs w:val="24"/>
        </w:rPr>
        <w:t xml:space="preserve">, </w:t>
      </w:r>
      <w:r w:rsidR="000C7582">
        <w:rPr>
          <w:sz w:val="24"/>
          <w:szCs w:val="24"/>
        </w:rPr>
        <w:t>начальник отдела организацио</w:t>
      </w:r>
      <w:r w:rsidR="00C97E37">
        <w:rPr>
          <w:sz w:val="24"/>
          <w:szCs w:val="24"/>
        </w:rPr>
        <w:t xml:space="preserve">нной работы и </w:t>
      </w:r>
      <w:r w:rsidR="000C7582">
        <w:rPr>
          <w:sz w:val="24"/>
          <w:szCs w:val="24"/>
        </w:rPr>
        <w:t>делопроизводства Администрации поселка Хомутовка</w:t>
      </w:r>
      <w:r w:rsidR="0078208D" w:rsidRPr="0078208D">
        <w:rPr>
          <w:sz w:val="24"/>
          <w:szCs w:val="24"/>
        </w:rPr>
        <w:t>;</w:t>
      </w:r>
    </w:p>
    <w:p w:rsidR="0078208D" w:rsidRPr="0078208D" w:rsidRDefault="000C7582" w:rsidP="0078208D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Лобов Борис Петрович</w:t>
      </w:r>
      <w:r w:rsidR="0078208D" w:rsidRPr="0078208D">
        <w:rPr>
          <w:sz w:val="24"/>
          <w:szCs w:val="24"/>
        </w:rPr>
        <w:t xml:space="preserve">, </w:t>
      </w:r>
      <w:r>
        <w:rPr>
          <w:sz w:val="24"/>
          <w:szCs w:val="24"/>
        </w:rPr>
        <w:t>начальник отдела</w:t>
      </w:r>
      <w:r w:rsidRPr="00782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имуществу, землепользованию и ЖКХ Администрации </w:t>
      </w:r>
      <w:r w:rsidR="0078208D" w:rsidRPr="0078208D">
        <w:rPr>
          <w:sz w:val="24"/>
          <w:szCs w:val="24"/>
        </w:rPr>
        <w:t>поселка Хомутовка;</w:t>
      </w:r>
    </w:p>
    <w:p w:rsidR="0078208D" w:rsidRPr="0078208D" w:rsidRDefault="002B7F39" w:rsidP="0078208D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240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 xml:space="preserve">Соколова Елена Ивановна, </w:t>
      </w:r>
      <w:r w:rsidR="00C97E37">
        <w:rPr>
          <w:sz w:val="24"/>
          <w:szCs w:val="24"/>
        </w:rPr>
        <w:t xml:space="preserve">главный </w:t>
      </w:r>
      <w:r>
        <w:rPr>
          <w:sz w:val="24"/>
          <w:szCs w:val="24"/>
        </w:rPr>
        <w:t>бухгалтер</w:t>
      </w:r>
      <w:r w:rsidR="00C97E37">
        <w:rPr>
          <w:sz w:val="24"/>
          <w:szCs w:val="24"/>
        </w:rPr>
        <w:t xml:space="preserve"> МКУ «</w:t>
      </w:r>
      <w:r w:rsidR="0078208D" w:rsidRPr="0078208D">
        <w:rPr>
          <w:sz w:val="24"/>
          <w:szCs w:val="24"/>
        </w:rPr>
        <w:t>О</w:t>
      </w:r>
      <w:r>
        <w:rPr>
          <w:sz w:val="24"/>
          <w:szCs w:val="24"/>
        </w:rPr>
        <w:t>тдел хозяйственного обслуживания</w:t>
      </w:r>
      <w:r w:rsidR="0078208D" w:rsidRPr="0078208D">
        <w:rPr>
          <w:sz w:val="24"/>
          <w:szCs w:val="24"/>
        </w:rPr>
        <w:t xml:space="preserve"> поселка Хомутовка»</w:t>
      </w:r>
      <w:r>
        <w:rPr>
          <w:sz w:val="24"/>
          <w:szCs w:val="24"/>
        </w:rPr>
        <w:t>.</w:t>
      </w:r>
    </w:p>
    <w:p w:rsidR="0078208D" w:rsidRPr="00214586" w:rsidRDefault="0078208D" w:rsidP="00EF5B81">
      <w:pPr>
        <w:pStyle w:val="1"/>
        <w:shd w:val="clear" w:color="auto" w:fill="auto"/>
        <w:spacing w:before="0" w:after="0" w:line="240" w:lineRule="auto"/>
        <w:ind w:firstLine="660"/>
        <w:rPr>
          <w:color w:val="FF0000"/>
          <w:sz w:val="24"/>
          <w:szCs w:val="24"/>
        </w:rPr>
      </w:pPr>
      <w:r w:rsidRPr="0078208D">
        <w:rPr>
          <w:sz w:val="24"/>
          <w:szCs w:val="24"/>
        </w:rPr>
        <w:t>Основание проведения проверки; план проведения внутреннего</w:t>
      </w:r>
      <w:r w:rsidR="00EF5B81">
        <w:rPr>
          <w:sz w:val="24"/>
          <w:szCs w:val="24"/>
        </w:rPr>
        <w:t xml:space="preserve"> </w:t>
      </w:r>
      <w:r w:rsidRPr="0078208D">
        <w:rPr>
          <w:sz w:val="24"/>
          <w:szCs w:val="24"/>
        </w:rPr>
        <w:t>муниципального финансового контроля на</w:t>
      </w:r>
      <w:r w:rsidR="000C7582">
        <w:rPr>
          <w:sz w:val="24"/>
          <w:szCs w:val="24"/>
        </w:rPr>
        <w:t xml:space="preserve"> </w:t>
      </w:r>
      <w:r w:rsidRPr="00C97E37">
        <w:rPr>
          <w:sz w:val="24"/>
          <w:szCs w:val="24"/>
        </w:rPr>
        <w:t>20</w:t>
      </w:r>
      <w:r w:rsidR="00C97E37" w:rsidRPr="00C97E37">
        <w:rPr>
          <w:sz w:val="24"/>
          <w:szCs w:val="24"/>
        </w:rPr>
        <w:t>20</w:t>
      </w:r>
      <w:r w:rsidRPr="0078208D">
        <w:rPr>
          <w:sz w:val="24"/>
          <w:szCs w:val="24"/>
        </w:rPr>
        <w:t xml:space="preserve"> год</w:t>
      </w:r>
      <w:r w:rsidRPr="00214586">
        <w:rPr>
          <w:sz w:val="24"/>
          <w:szCs w:val="24"/>
        </w:rPr>
        <w:t xml:space="preserve">, утвержденный постановлением Администрации поселка Хомутовка от </w:t>
      </w:r>
      <w:r w:rsidR="00C97E37" w:rsidRPr="00214586">
        <w:rPr>
          <w:sz w:val="24"/>
          <w:szCs w:val="24"/>
        </w:rPr>
        <w:t>03.04</w:t>
      </w:r>
      <w:r w:rsidRPr="00214586">
        <w:rPr>
          <w:sz w:val="24"/>
          <w:szCs w:val="24"/>
        </w:rPr>
        <w:t>.20</w:t>
      </w:r>
      <w:r w:rsidR="00F35BFF" w:rsidRPr="00214586">
        <w:rPr>
          <w:sz w:val="24"/>
          <w:szCs w:val="24"/>
        </w:rPr>
        <w:t>20 г. №5</w:t>
      </w:r>
      <w:r w:rsidR="00214586" w:rsidRPr="00214586">
        <w:rPr>
          <w:sz w:val="24"/>
          <w:szCs w:val="24"/>
        </w:rPr>
        <w:t>3</w:t>
      </w:r>
      <w:r w:rsidRPr="00214586">
        <w:rPr>
          <w:sz w:val="24"/>
          <w:szCs w:val="24"/>
        </w:rPr>
        <w:t xml:space="preserve"> «</w:t>
      </w:r>
      <w:r w:rsidR="00214586" w:rsidRPr="00214586">
        <w:rPr>
          <w:sz w:val="24"/>
          <w:szCs w:val="24"/>
        </w:rPr>
        <w:t>О комиссии по внутреннему финансовому контролю</w:t>
      </w:r>
      <w:r w:rsidRPr="00214586">
        <w:rPr>
          <w:sz w:val="24"/>
          <w:szCs w:val="24"/>
        </w:rPr>
        <w:t>».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Наименование объекта проверки - Администрация поселка Хомутовка.</w:t>
      </w:r>
    </w:p>
    <w:p w:rsidR="0078208D" w:rsidRPr="00F35BFF" w:rsidRDefault="0078208D" w:rsidP="00F35BFF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 xml:space="preserve">Проверяемый период деятельности объекта проверки: </w:t>
      </w:r>
      <w:r w:rsidRPr="00F35BFF">
        <w:rPr>
          <w:sz w:val="24"/>
          <w:szCs w:val="24"/>
        </w:rPr>
        <w:t xml:space="preserve">с </w:t>
      </w:r>
      <w:r w:rsidR="00F35BFF" w:rsidRPr="00F35BFF">
        <w:rPr>
          <w:sz w:val="24"/>
          <w:szCs w:val="24"/>
        </w:rPr>
        <w:t>01.01.2019г. по 31.12.2019г.</w:t>
      </w:r>
    </w:p>
    <w:p w:rsidR="0078208D" w:rsidRPr="00EF5B81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color w:val="FF0000"/>
          <w:sz w:val="24"/>
          <w:szCs w:val="24"/>
        </w:rPr>
      </w:pPr>
      <w:r w:rsidRPr="0078208D">
        <w:rPr>
          <w:sz w:val="24"/>
          <w:szCs w:val="24"/>
        </w:rPr>
        <w:t xml:space="preserve">Срок проведения проверки: </w:t>
      </w:r>
      <w:r w:rsidRPr="00F35BFF">
        <w:rPr>
          <w:sz w:val="24"/>
          <w:szCs w:val="24"/>
        </w:rPr>
        <w:t xml:space="preserve">30 дней с </w:t>
      </w:r>
      <w:r w:rsidR="00F35BFF" w:rsidRPr="00F35BFF">
        <w:rPr>
          <w:sz w:val="24"/>
          <w:szCs w:val="24"/>
        </w:rPr>
        <w:t>01.07.2020</w:t>
      </w:r>
      <w:r w:rsidRPr="00F35BFF">
        <w:rPr>
          <w:sz w:val="24"/>
          <w:szCs w:val="24"/>
        </w:rPr>
        <w:t xml:space="preserve">г. по </w:t>
      </w:r>
      <w:r w:rsidR="00F35BFF" w:rsidRPr="00F35BFF">
        <w:rPr>
          <w:sz w:val="24"/>
          <w:szCs w:val="24"/>
        </w:rPr>
        <w:t>31.07.2020</w:t>
      </w:r>
      <w:r w:rsidRPr="00F35BFF">
        <w:rPr>
          <w:sz w:val="24"/>
          <w:szCs w:val="24"/>
        </w:rPr>
        <w:t>г.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Цель проверки: контроль за использованием бюджетных средств.</w:t>
      </w:r>
    </w:p>
    <w:p w:rsidR="0078208D" w:rsidRPr="00E961A9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E961A9">
        <w:rPr>
          <w:sz w:val="24"/>
          <w:szCs w:val="24"/>
        </w:rPr>
        <w:t xml:space="preserve">Должностными лицами за проверяемый период являлись: </w:t>
      </w:r>
      <w:r w:rsidR="00E961A9" w:rsidRPr="00E961A9">
        <w:rPr>
          <w:sz w:val="24"/>
          <w:szCs w:val="24"/>
        </w:rPr>
        <w:t>начальник организационной работы и делопроизводства Администрации поселка Хомутовка</w:t>
      </w:r>
      <w:r w:rsidRPr="00E961A9">
        <w:rPr>
          <w:sz w:val="24"/>
          <w:szCs w:val="24"/>
        </w:rPr>
        <w:t xml:space="preserve"> </w:t>
      </w:r>
      <w:r w:rsidR="002B7F39" w:rsidRPr="00E961A9">
        <w:rPr>
          <w:sz w:val="24"/>
          <w:szCs w:val="24"/>
        </w:rPr>
        <w:t>–</w:t>
      </w:r>
      <w:r w:rsidRPr="00E961A9">
        <w:rPr>
          <w:sz w:val="24"/>
          <w:szCs w:val="24"/>
        </w:rPr>
        <w:t xml:space="preserve"> </w:t>
      </w:r>
      <w:r w:rsidR="00E961A9" w:rsidRPr="00E961A9">
        <w:rPr>
          <w:sz w:val="24"/>
          <w:szCs w:val="24"/>
        </w:rPr>
        <w:t>Курдюкова Елена Алексеевна, начальник отдела по имуществу, землепользованию и ЖКХ Администрации поселка Хомутовка – Лобов Борис Петрович, и главный бухгалтер МКУ «Отдел хозяйственного обслуживания поселка Хомутовка» - Соколова Елена Ивановна</w:t>
      </w:r>
      <w:r w:rsidRPr="00E961A9">
        <w:rPr>
          <w:sz w:val="24"/>
          <w:szCs w:val="24"/>
        </w:rPr>
        <w:t>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Краткая информация об объекте проверки: Администрация поселка Хомутовка - исполнительно-распорядительный орган местного самоуправления муниципального образования «поселок Хомутовка» Хомутовского района Курской области является муниципальным казенным учреждением и наделяется полномочиями по решению вопросов местного значения.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Финансирование расходов на содержание Администрации</w:t>
      </w:r>
      <w:r>
        <w:rPr>
          <w:sz w:val="24"/>
          <w:szCs w:val="24"/>
        </w:rPr>
        <w:t xml:space="preserve"> поселка Хомутовка производится</w:t>
      </w:r>
      <w:r w:rsidRPr="0078208D">
        <w:rPr>
          <w:sz w:val="24"/>
          <w:szCs w:val="24"/>
        </w:rPr>
        <w:t xml:space="preserve"> из бюджета муниципального образования «поселок Хомутовка» Хомутовского района Курской области за счет средств, предусмотренных на содержание органов местного самоуправления по бюджетной смете, утвержденной Главой поселка, в пределах выделенных ассигнований.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Администрация поселка Хомутовка является главным распорядителем бюджетных средств бюджета муниципального образования «поселок Хомутовка» Хомутовского района Курской области в соответствии с решением о бюджете на соответствующий финансовый год.</w:t>
      </w: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78208D" w:rsidRPr="0078208D" w:rsidRDefault="0078208D" w:rsidP="0078208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78208D">
        <w:rPr>
          <w:sz w:val="24"/>
          <w:szCs w:val="24"/>
        </w:rPr>
        <w:t>Тема проверки по соответствующему вопросу программы проведения</w:t>
      </w:r>
    </w:p>
    <w:p w:rsidR="0078208D" w:rsidRDefault="0078208D" w:rsidP="00F35BFF">
      <w:pPr>
        <w:pStyle w:val="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8208D">
        <w:rPr>
          <w:sz w:val="24"/>
          <w:szCs w:val="24"/>
        </w:rPr>
        <w:t>контрольного мероприятия:</w:t>
      </w:r>
    </w:p>
    <w:p w:rsidR="00E961A9" w:rsidRPr="0078208D" w:rsidRDefault="00E961A9" w:rsidP="00F35BFF">
      <w:pPr>
        <w:pStyle w:val="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8208D" w:rsidRPr="00413529" w:rsidRDefault="0078208D" w:rsidP="00413529">
      <w:pPr>
        <w:pStyle w:val="11"/>
        <w:numPr>
          <w:ilvl w:val="0"/>
          <w:numId w:val="2"/>
        </w:numPr>
        <w:shd w:val="clear" w:color="auto" w:fill="auto"/>
        <w:tabs>
          <w:tab w:val="left" w:pos="1282"/>
        </w:tabs>
        <w:spacing w:after="0" w:line="240" w:lineRule="auto"/>
        <w:ind w:firstLine="692"/>
        <w:rPr>
          <w:sz w:val="24"/>
          <w:szCs w:val="24"/>
        </w:rPr>
      </w:pPr>
      <w:bookmarkStart w:id="0" w:name="bookmark0"/>
      <w:r w:rsidRPr="00413529">
        <w:rPr>
          <w:sz w:val="24"/>
          <w:szCs w:val="24"/>
        </w:rPr>
        <w:t>Проверка остатка денежных средств на лицевых счетах в УФК с остатками выделенных в регистрах учета.</w:t>
      </w:r>
      <w:bookmarkEnd w:id="0"/>
    </w:p>
    <w:p w:rsidR="000C7582" w:rsidRPr="00413529" w:rsidRDefault="000C7582" w:rsidP="00413529">
      <w:pPr>
        <w:pStyle w:val="11"/>
        <w:shd w:val="clear" w:color="auto" w:fill="auto"/>
        <w:tabs>
          <w:tab w:val="left" w:pos="1282"/>
        </w:tabs>
        <w:spacing w:after="0" w:line="240" w:lineRule="auto"/>
        <w:ind w:firstLine="0"/>
        <w:rPr>
          <w:sz w:val="24"/>
          <w:szCs w:val="24"/>
        </w:rPr>
      </w:pP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sz w:val="24"/>
          <w:szCs w:val="24"/>
        </w:rPr>
      </w:pPr>
      <w:r w:rsidRPr="00413529">
        <w:rPr>
          <w:sz w:val="24"/>
          <w:szCs w:val="24"/>
        </w:rPr>
        <w:t>Предметы внутреннего контроля: сводный отчет о состоянии лицевого счета, предоставляемый УФК по Курской области, журналы операций с безналичными денежными средствами, денежные документы.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sz w:val="24"/>
          <w:szCs w:val="24"/>
        </w:rPr>
      </w:pPr>
      <w:r w:rsidRPr="00413529">
        <w:rPr>
          <w:sz w:val="24"/>
          <w:szCs w:val="24"/>
        </w:rPr>
        <w:t>Способ проведения проверки - выборочный.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692"/>
        <w:jc w:val="left"/>
        <w:rPr>
          <w:sz w:val="24"/>
          <w:szCs w:val="24"/>
        </w:rPr>
      </w:pPr>
      <w:r w:rsidRPr="00413529">
        <w:rPr>
          <w:sz w:val="24"/>
          <w:szCs w:val="24"/>
        </w:rPr>
        <w:t xml:space="preserve">Администрация поселка Хомутовка (далее - Учреждение) взаимодействует с </w:t>
      </w:r>
      <w:r w:rsidRPr="00413529">
        <w:rPr>
          <w:rStyle w:val="0pt"/>
          <w:sz w:val="24"/>
          <w:szCs w:val="24"/>
        </w:rPr>
        <w:t>Управлением Федерального</w:t>
      </w:r>
      <w:r w:rsidRPr="00413529">
        <w:rPr>
          <w:sz w:val="24"/>
          <w:szCs w:val="24"/>
        </w:rPr>
        <w:t xml:space="preserve"> казначейства по вопросам получения денежных средств и перечисления средств на счета контрагентов безналичным путем. Учреждение имеет в УФК следующие лицевые счета:</w:t>
      </w:r>
    </w:p>
    <w:p w:rsidR="0078208D" w:rsidRPr="00DC7C72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DC7C72">
        <w:rPr>
          <w:color w:val="000000" w:themeColor="text1"/>
          <w:sz w:val="24"/>
          <w:szCs w:val="24"/>
        </w:rPr>
        <w:t>01443023880;</w:t>
      </w:r>
    </w:p>
    <w:p w:rsidR="0078208D" w:rsidRPr="00DC7C72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DC7C72">
        <w:rPr>
          <w:color w:val="000000" w:themeColor="text1"/>
          <w:sz w:val="24"/>
          <w:szCs w:val="24"/>
        </w:rPr>
        <w:t>03443023880;</w:t>
      </w:r>
    </w:p>
    <w:p w:rsidR="0078208D" w:rsidRPr="00DC7C72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DC7C72">
        <w:rPr>
          <w:color w:val="000000" w:themeColor="text1"/>
          <w:sz w:val="24"/>
          <w:szCs w:val="24"/>
        </w:rPr>
        <w:t>05443023880;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sz w:val="24"/>
          <w:szCs w:val="24"/>
        </w:rPr>
      </w:pPr>
      <w:r w:rsidRPr="00413529">
        <w:rPr>
          <w:sz w:val="24"/>
          <w:szCs w:val="24"/>
        </w:rPr>
        <w:t>Финансовый контроль операций на лицевых счетах проверен выборочным методом.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884AAF">
        <w:rPr>
          <w:color w:val="000000" w:themeColor="text1"/>
          <w:sz w:val="24"/>
          <w:szCs w:val="24"/>
        </w:rPr>
        <w:t>За период с 01.01.201</w:t>
      </w:r>
      <w:r w:rsidR="00DC7C72" w:rsidRPr="00884AAF">
        <w:rPr>
          <w:color w:val="000000" w:themeColor="text1"/>
          <w:sz w:val="24"/>
          <w:szCs w:val="24"/>
        </w:rPr>
        <w:t>9</w:t>
      </w:r>
      <w:r w:rsidRPr="00884AAF">
        <w:rPr>
          <w:color w:val="000000" w:themeColor="text1"/>
          <w:sz w:val="24"/>
          <w:szCs w:val="24"/>
        </w:rPr>
        <w:t>г. по 31.12.201</w:t>
      </w:r>
      <w:r w:rsidR="00DC7C72" w:rsidRPr="00884AAF">
        <w:rPr>
          <w:color w:val="000000" w:themeColor="text1"/>
          <w:sz w:val="24"/>
          <w:szCs w:val="24"/>
        </w:rPr>
        <w:t>9</w:t>
      </w:r>
      <w:r w:rsidRPr="00884AAF">
        <w:rPr>
          <w:color w:val="000000" w:themeColor="text1"/>
          <w:sz w:val="24"/>
          <w:szCs w:val="24"/>
        </w:rPr>
        <w:t xml:space="preserve">г. Администрацией поселка Хомутовка были израсходованы бюджетные ассигнования на сумму </w:t>
      </w:r>
      <w:r w:rsidR="00DC7C72" w:rsidRPr="00884AAF">
        <w:rPr>
          <w:color w:val="000000" w:themeColor="text1"/>
          <w:sz w:val="24"/>
          <w:szCs w:val="24"/>
        </w:rPr>
        <w:t>13879642,98</w:t>
      </w:r>
      <w:r w:rsidRPr="00884AAF">
        <w:rPr>
          <w:color w:val="000000" w:themeColor="text1"/>
          <w:sz w:val="24"/>
          <w:szCs w:val="24"/>
        </w:rPr>
        <w:t xml:space="preserve"> руб., в том числе на: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jc w:val="left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на</w:t>
      </w:r>
      <w:proofErr w:type="gramEnd"/>
      <w:r w:rsidRPr="00884AAF">
        <w:rPr>
          <w:color w:val="000000" w:themeColor="text1"/>
          <w:sz w:val="24"/>
          <w:szCs w:val="24"/>
        </w:rPr>
        <w:t xml:space="preserve"> оплату труда Главы поселка Хомутовка и муниципальных служащих (код 211) </w:t>
      </w:r>
      <w:r w:rsidR="00DC7C72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DC7C72" w:rsidRPr="00884AAF">
        <w:rPr>
          <w:color w:val="000000" w:themeColor="text1"/>
          <w:sz w:val="24"/>
          <w:szCs w:val="24"/>
        </w:rPr>
        <w:t>2480352,16</w:t>
      </w:r>
      <w:r w:rsidRPr="00884AAF">
        <w:rPr>
          <w:color w:val="000000" w:themeColor="text1"/>
          <w:sz w:val="24"/>
          <w:szCs w:val="24"/>
        </w:rPr>
        <w:t xml:space="preserve"> руб.;</w:t>
      </w:r>
    </w:p>
    <w:p w:rsidR="00DC7C72" w:rsidRDefault="0078208D" w:rsidP="00413529">
      <w:pPr>
        <w:pStyle w:val="1"/>
        <w:shd w:val="clear" w:color="auto" w:fill="auto"/>
        <w:spacing w:before="0" w:after="0" w:line="240" w:lineRule="auto"/>
        <w:ind w:firstLine="692"/>
        <w:jc w:val="left"/>
        <w:rPr>
          <w:color w:val="FF0000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начисления</w:t>
      </w:r>
      <w:proofErr w:type="gramEnd"/>
      <w:r w:rsidRPr="00884AAF">
        <w:rPr>
          <w:color w:val="000000" w:themeColor="text1"/>
          <w:sz w:val="24"/>
          <w:szCs w:val="24"/>
        </w:rPr>
        <w:t xml:space="preserve"> на оплату труда Главы поселка Хомутовка и муниципальных служащих (код 213) </w:t>
      </w:r>
      <w:r w:rsidR="00DC7C72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DC7C72" w:rsidRPr="00884AAF">
        <w:rPr>
          <w:color w:val="000000" w:themeColor="text1"/>
          <w:sz w:val="24"/>
          <w:szCs w:val="24"/>
        </w:rPr>
        <w:t>761882,00</w:t>
      </w:r>
      <w:r w:rsidRPr="00884AAF">
        <w:rPr>
          <w:color w:val="000000" w:themeColor="text1"/>
          <w:sz w:val="24"/>
          <w:szCs w:val="24"/>
        </w:rPr>
        <w:t xml:space="preserve"> руб.;</w:t>
      </w:r>
      <w:r w:rsidRPr="0051204E">
        <w:rPr>
          <w:color w:val="FF0000"/>
          <w:sz w:val="24"/>
          <w:szCs w:val="24"/>
        </w:rPr>
        <w:t xml:space="preserve"> 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jc w:val="left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услуги</w:t>
      </w:r>
      <w:proofErr w:type="gramEnd"/>
      <w:r w:rsidRPr="00884AAF">
        <w:rPr>
          <w:color w:val="000000" w:themeColor="text1"/>
          <w:sz w:val="24"/>
          <w:szCs w:val="24"/>
        </w:rPr>
        <w:t xml:space="preserve"> связи (код 221) </w:t>
      </w:r>
      <w:r w:rsidR="00DC7C72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DC7C72" w:rsidRPr="00884AAF">
        <w:rPr>
          <w:color w:val="000000" w:themeColor="text1"/>
          <w:sz w:val="24"/>
          <w:szCs w:val="24"/>
        </w:rPr>
        <w:t>3069,92</w:t>
      </w:r>
      <w:r w:rsidRPr="00884AAF">
        <w:rPr>
          <w:color w:val="000000" w:themeColor="text1"/>
          <w:sz w:val="24"/>
          <w:szCs w:val="24"/>
        </w:rPr>
        <w:t xml:space="preserve"> руб.;</w:t>
      </w:r>
    </w:p>
    <w:p w:rsidR="00512B3A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коммунальные</w:t>
      </w:r>
      <w:proofErr w:type="gramEnd"/>
      <w:r w:rsidRPr="00884AAF">
        <w:rPr>
          <w:color w:val="000000" w:themeColor="text1"/>
          <w:sz w:val="24"/>
          <w:szCs w:val="24"/>
        </w:rPr>
        <w:t xml:space="preserve"> услуги (код 223) </w:t>
      </w:r>
      <w:r w:rsidR="00512B3A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512B3A" w:rsidRPr="00884AAF">
        <w:rPr>
          <w:color w:val="000000" w:themeColor="text1"/>
          <w:sz w:val="24"/>
          <w:szCs w:val="24"/>
        </w:rPr>
        <w:t>551007,83</w:t>
      </w:r>
      <w:r w:rsidRPr="00884AAF">
        <w:rPr>
          <w:color w:val="000000" w:themeColor="text1"/>
          <w:sz w:val="24"/>
          <w:szCs w:val="24"/>
        </w:rPr>
        <w:t xml:space="preserve"> руб. </w:t>
      </w:r>
      <w:r w:rsidR="00DC7C72" w:rsidRPr="00884AAF">
        <w:rPr>
          <w:color w:val="000000" w:themeColor="text1"/>
          <w:sz w:val="24"/>
          <w:szCs w:val="24"/>
        </w:rPr>
        <w:t>(</w:t>
      </w:r>
      <w:r w:rsidRPr="00884AAF">
        <w:rPr>
          <w:color w:val="000000" w:themeColor="text1"/>
          <w:sz w:val="24"/>
          <w:szCs w:val="24"/>
        </w:rPr>
        <w:t xml:space="preserve">оплата уличного освещения); 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работы</w:t>
      </w:r>
      <w:proofErr w:type="gramEnd"/>
      <w:r w:rsidRPr="00884AAF">
        <w:rPr>
          <w:color w:val="000000" w:themeColor="text1"/>
          <w:sz w:val="24"/>
          <w:szCs w:val="24"/>
        </w:rPr>
        <w:t xml:space="preserve">, услуги по содержанию имущества (код 225) </w:t>
      </w:r>
      <w:r w:rsidR="00512B3A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512B3A" w:rsidRPr="00884AAF">
        <w:rPr>
          <w:color w:val="000000" w:themeColor="text1"/>
          <w:sz w:val="24"/>
          <w:szCs w:val="24"/>
        </w:rPr>
        <w:t>8339829,63</w:t>
      </w:r>
      <w:r w:rsidRPr="00884AAF">
        <w:rPr>
          <w:color w:val="000000" w:themeColor="text1"/>
          <w:sz w:val="24"/>
          <w:szCs w:val="24"/>
        </w:rPr>
        <w:t xml:space="preserve"> руб.;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прочие</w:t>
      </w:r>
      <w:proofErr w:type="gramEnd"/>
      <w:r w:rsidRPr="00884AAF">
        <w:rPr>
          <w:color w:val="000000" w:themeColor="text1"/>
          <w:sz w:val="24"/>
          <w:szCs w:val="24"/>
        </w:rPr>
        <w:t xml:space="preserve"> работы, услуги (поддержка программного обеспечения, проведение праздничных мероприятий, оценка имущества, тех. Инвентаризация имущества, обучение и др.) (код 226) </w:t>
      </w:r>
      <w:r w:rsidR="00884AAF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884AAF" w:rsidRPr="00884AAF">
        <w:rPr>
          <w:color w:val="000000" w:themeColor="text1"/>
          <w:sz w:val="24"/>
          <w:szCs w:val="24"/>
        </w:rPr>
        <w:t>729905,28</w:t>
      </w:r>
      <w:r w:rsidRPr="00884AAF">
        <w:rPr>
          <w:color w:val="000000" w:themeColor="text1"/>
          <w:sz w:val="24"/>
          <w:szCs w:val="24"/>
        </w:rPr>
        <w:t xml:space="preserve"> руб.;</w:t>
      </w:r>
    </w:p>
    <w:p w:rsidR="0078208D" w:rsidRPr="00884AAF" w:rsidRDefault="0078208D" w:rsidP="00413529">
      <w:pPr>
        <w:pStyle w:val="1"/>
        <w:shd w:val="clear" w:color="auto" w:fill="auto"/>
        <w:spacing w:before="0" w:after="0" w:line="240" w:lineRule="auto"/>
        <w:ind w:firstLine="692"/>
        <w:jc w:val="left"/>
        <w:rPr>
          <w:color w:val="000000" w:themeColor="text1"/>
          <w:sz w:val="24"/>
          <w:szCs w:val="24"/>
        </w:rPr>
      </w:pPr>
      <w:r w:rsidRPr="00884AAF">
        <w:rPr>
          <w:color w:val="000000" w:themeColor="text1"/>
          <w:sz w:val="24"/>
          <w:szCs w:val="24"/>
        </w:rPr>
        <w:t>безвозмездные перечисления организациям, за исключением государственных и муниципальных организаций (код 242) - 33384 руб.;</w:t>
      </w:r>
    </w:p>
    <w:p w:rsidR="0078208D" w:rsidRPr="00884AAF" w:rsidRDefault="0078208D" w:rsidP="00884AA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jc w:val="left"/>
        <w:rPr>
          <w:color w:val="000000" w:themeColor="text1"/>
          <w:sz w:val="24"/>
          <w:szCs w:val="24"/>
        </w:rPr>
      </w:pPr>
      <w:proofErr w:type="gramStart"/>
      <w:r w:rsidRPr="00884AAF">
        <w:rPr>
          <w:color w:val="000000" w:themeColor="text1"/>
          <w:sz w:val="24"/>
          <w:szCs w:val="24"/>
        </w:rPr>
        <w:t>перечисления</w:t>
      </w:r>
      <w:proofErr w:type="gramEnd"/>
      <w:r w:rsidRPr="00884AAF">
        <w:rPr>
          <w:color w:val="000000" w:themeColor="text1"/>
          <w:sz w:val="24"/>
          <w:szCs w:val="24"/>
        </w:rPr>
        <w:t xml:space="preserve"> другим бюджетам системы РФ (оплата межбюджетных трансфертов по переданным полномочиям) (код 251) </w:t>
      </w:r>
      <w:r w:rsidR="00884AAF" w:rsidRPr="00884AAF">
        <w:rPr>
          <w:color w:val="000000" w:themeColor="text1"/>
          <w:sz w:val="24"/>
          <w:szCs w:val="24"/>
        </w:rPr>
        <w:t>–</w:t>
      </w:r>
      <w:r w:rsidRPr="00884AAF">
        <w:rPr>
          <w:color w:val="000000" w:themeColor="text1"/>
          <w:sz w:val="24"/>
          <w:szCs w:val="24"/>
        </w:rPr>
        <w:t xml:space="preserve"> </w:t>
      </w:r>
      <w:r w:rsidR="00884AAF" w:rsidRPr="00884AAF">
        <w:rPr>
          <w:color w:val="000000" w:themeColor="text1"/>
          <w:sz w:val="24"/>
          <w:szCs w:val="24"/>
        </w:rPr>
        <w:t>146563,00</w:t>
      </w:r>
      <w:r w:rsidRPr="00884AA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8168D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rPr>
          <w:color w:val="000000" w:themeColor="text1"/>
          <w:sz w:val="24"/>
          <w:szCs w:val="24"/>
        </w:rPr>
      </w:pPr>
      <w:proofErr w:type="gramStart"/>
      <w:r w:rsidRPr="008168DF">
        <w:rPr>
          <w:color w:val="000000" w:themeColor="text1"/>
          <w:sz w:val="24"/>
          <w:szCs w:val="24"/>
        </w:rPr>
        <w:t>пособия</w:t>
      </w:r>
      <w:proofErr w:type="gramEnd"/>
      <w:r w:rsidRPr="008168DF">
        <w:rPr>
          <w:color w:val="000000" w:themeColor="text1"/>
          <w:sz w:val="24"/>
          <w:szCs w:val="24"/>
        </w:rPr>
        <w:t xml:space="preserve"> по социальной помощи населению (код 262) </w:t>
      </w:r>
      <w:r w:rsidR="008168DF" w:rsidRPr="008168DF">
        <w:rPr>
          <w:color w:val="000000" w:themeColor="text1"/>
          <w:sz w:val="24"/>
          <w:szCs w:val="24"/>
        </w:rPr>
        <w:t>–</w:t>
      </w:r>
      <w:r w:rsidRPr="008168DF">
        <w:rPr>
          <w:color w:val="000000" w:themeColor="text1"/>
          <w:sz w:val="24"/>
          <w:szCs w:val="24"/>
        </w:rPr>
        <w:t xml:space="preserve"> </w:t>
      </w:r>
      <w:r w:rsidR="008168DF" w:rsidRPr="008168DF">
        <w:rPr>
          <w:color w:val="000000" w:themeColor="text1"/>
          <w:sz w:val="24"/>
          <w:szCs w:val="24"/>
        </w:rPr>
        <w:t>24472,92</w:t>
      </w:r>
      <w:r w:rsidRPr="008168D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8168D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jc w:val="left"/>
        <w:rPr>
          <w:color w:val="000000" w:themeColor="text1"/>
          <w:sz w:val="24"/>
          <w:szCs w:val="24"/>
        </w:rPr>
      </w:pPr>
      <w:proofErr w:type="gramStart"/>
      <w:r w:rsidRPr="008168DF">
        <w:rPr>
          <w:color w:val="000000" w:themeColor="text1"/>
          <w:sz w:val="24"/>
          <w:szCs w:val="24"/>
        </w:rPr>
        <w:t>пенсии</w:t>
      </w:r>
      <w:proofErr w:type="gramEnd"/>
      <w:r w:rsidRPr="008168DF">
        <w:rPr>
          <w:color w:val="000000" w:themeColor="text1"/>
          <w:sz w:val="24"/>
          <w:szCs w:val="24"/>
        </w:rPr>
        <w:t xml:space="preserve">, пособия, выплачиваемые организациями сектора государственного управления (код 263) </w:t>
      </w:r>
      <w:r w:rsidR="008168DF" w:rsidRPr="008168DF">
        <w:rPr>
          <w:color w:val="000000" w:themeColor="text1"/>
          <w:sz w:val="24"/>
          <w:szCs w:val="24"/>
        </w:rPr>
        <w:t>–</w:t>
      </w:r>
      <w:r w:rsidRPr="008168DF">
        <w:rPr>
          <w:color w:val="000000" w:themeColor="text1"/>
          <w:sz w:val="24"/>
          <w:szCs w:val="24"/>
        </w:rPr>
        <w:t xml:space="preserve"> </w:t>
      </w:r>
      <w:r w:rsidR="008168DF" w:rsidRPr="008168DF">
        <w:rPr>
          <w:color w:val="000000" w:themeColor="text1"/>
          <w:sz w:val="24"/>
          <w:szCs w:val="24"/>
        </w:rPr>
        <w:t>383121,36</w:t>
      </w:r>
      <w:r w:rsidRPr="008168D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8168D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jc w:val="left"/>
        <w:rPr>
          <w:color w:val="000000" w:themeColor="text1"/>
          <w:sz w:val="24"/>
          <w:szCs w:val="24"/>
        </w:rPr>
      </w:pPr>
      <w:proofErr w:type="gramStart"/>
      <w:r w:rsidRPr="008168DF">
        <w:rPr>
          <w:color w:val="000000" w:themeColor="text1"/>
          <w:sz w:val="24"/>
          <w:szCs w:val="24"/>
        </w:rPr>
        <w:t>прочие</w:t>
      </w:r>
      <w:proofErr w:type="gramEnd"/>
      <w:r w:rsidRPr="008168DF">
        <w:rPr>
          <w:color w:val="000000" w:themeColor="text1"/>
          <w:sz w:val="24"/>
          <w:szCs w:val="24"/>
        </w:rPr>
        <w:t xml:space="preserve"> расходы (покупка призов, уплата членских взносов, уплата налоговых сборов и др.) 9код 290) </w:t>
      </w:r>
      <w:r w:rsidR="008168DF" w:rsidRPr="008168DF">
        <w:rPr>
          <w:color w:val="000000" w:themeColor="text1"/>
          <w:sz w:val="24"/>
          <w:szCs w:val="24"/>
        </w:rPr>
        <w:t>–</w:t>
      </w:r>
      <w:r w:rsidRPr="008168DF">
        <w:rPr>
          <w:color w:val="000000" w:themeColor="text1"/>
          <w:sz w:val="24"/>
          <w:szCs w:val="24"/>
        </w:rPr>
        <w:t xml:space="preserve"> </w:t>
      </w:r>
      <w:r w:rsidR="008168DF" w:rsidRPr="008168DF">
        <w:rPr>
          <w:color w:val="000000" w:themeColor="text1"/>
          <w:sz w:val="24"/>
          <w:szCs w:val="24"/>
        </w:rPr>
        <w:t>87381,26</w:t>
      </w:r>
      <w:r w:rsidRPr="008168D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8168D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rPr>
          <w:color w:val="000000" w:themeColor="text1"/>
          <w:sz w:val="24"/>
          <w:szCs w:val="24"/>
        </w:rPr>
      </w:pPr>
      <w:proofErr w:type="gramStart"/>
      <w:r w:rsidRPr="008168DF">
        <w:rPr>
          <w:color w:val="000000" w:themeColor="text1"/>
          <w:sz w:val="24"/>
          <w:szCs w:val="24"/>
        </w:rPr>
        <w:t>увеличение</w:t>
      </w:r>
      <w:proofErr w:type="gramEnd"/>
      <w:r w:rsidRPr="008168DF">
        <w:rPr>
          <w:color w:val="000000" w:themeColor="text1"/>
          <w:sz w:val="24"/>
          <w:szCs w:val="24"/>
        </w:rPr>
        <w:t xml:space="preserve"> стоимости основных средств (код 310) </w:t>
      </w:r>
      <w:r w:rsidR="008168DF" w:rsidRPr="008168DF">
        <w:rPr>
          <w:color w:val="000000" w:themeColor="text1"/>
          <w:sz w:val="24"/>
          <w:szCs w:val="24"/>
        </w:rPr>
        <w:t>–</w:t>
      </w:r>
      <w:r w:rsidRPr="008168DF">
        <w:rPr>
          <w:color w:val="000000" w:themeColor="text1"/>
          <w:sz w:val="24"/>
          <w:szCs w:val="24"/>
        </w:rPr>
        <w:t xml:space="preserve"> </w:t>
      </w:r>
      <w:r w:rsidR="008168DF" w:rsidRPr="008168DF">
        <w:rPr>
          <w:color w:val="000000" w:themeColor="text1"/>
          <w:sz w:val="24"/>
          <w:szCs w:val="24"/>
        </w:rPr>
        <w:t>42980,00</w:t>
      </w:r>
      <w:r w:rsidRPr="008168D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8168DF">
      <w:pPr>
        <w:pStyle w:val="1"/>
        <w:shd w:val="clear" w:color="auto" w:fill="auto"/>
        <w:tabs>
          <w:tab w:val="left" w:pos="362"/>
        </w:tabs>
        <w:spacing w:before="0" w:after="0" w:line="240" w:lineRule="auto"/>
        <w:ind w:left="692"/>
        <w:rPr>
          <w:color w:val="000000" w:themeColor="text1"/>
          <w:sz w:val="24"/>
          <w:szCs w:val="24"/>
        </w:rPr>
      </w:pPr>
      <w:proofErr w:type="gramStart"/>
      <w:r w:rsidRPr="008168DF">
        <w:rPr>
          <w:color w:val="000000" w:themeColor="text1"/>
          <w:sz w:val="24"/>
          <w:szCs w:val="24"/>
        </w:rPr>
        <w:t>увеличение</w:t>
      </w:r>
      <w:proofErr w:type="gramEnd"/>
      <w:r w:rsidRPr="008168DF">
        <w:rPr>
          <w:color w:val="000000" w:themeColor="text1"/>
          <w:sz w:val="24"/>
          <w:szCs w:val="24"/>
        </w:rPr>
        <w:t xml:space="preserve"> стоимости материальных запасов (код 340) </w:t>
      </w:r>
      <w:r w:rsidR="008168DF" w:rsidRPr="008168DF">
        <w:rPr>
          <w:color w:val="000000" w:themeColor="text1"/>
          <w:sz w:val="24"/>
          <w:szCs w:val="24"/>
        </w:rPr>
        <w:t>–</w:t>
      </w:r>
      <w:r w:rsidRPr="008168DF">
        <w:rPr>
          <w:color w:val="000000" w:themeColor="text1"/>
          <w:sz w:val="24"/>
          <w:szCs w:val="24"/>
        </w:rPr>
        <w:t xml:space="preserve"> </w:t>
      </w:r>
      <w:r w:rsidR="008168DF" w:rsidRPr="008168DF">
        <w:rPr>
          <w:color w:val="000000" w:themeColor="text1"/>
          <w:sz w:val="24"/>
          <w:szCs w:val="24"/>
        </w:rPr>
        <w:t>353706,56</w:t>
      </w:r>
      <w:r w:rsidRPr="008168DF">
        <w:rPr>
          <w:color w:val="000000" w:themeColor="text1"/>
          <w:sz w:val="24"/>
          <w:szCs w:val="24"/>
        </w:rPr>
        <w:t xml:space="preserve"> руб.;</w:t>
      </w:r>
    </w:p>
    <w:p w:rsidR="0078208D" w:rsidRPr="008168D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8168DF">
        <w:rPr>
          <w:color w:val="000000" w:themeColor="text1"/>
          <w:sz w:val="24"/>
          <w:szCs w:val="24"/>
        </w:rPr>
        <w:t>Остаток на лицевом счете У</w:t>
      </w:r>
      <w:r w:rsidR="008168DF" w:rsidRPr="008168DF">
        <w:rPr>
          <w:color w:val="000000" w:themeColor="text1"/>
          <w:sz w:val="24"/>
          <w:szCs w:val="24"/>
        </w:rPr>
        <w:t>чреждения по состоянию 01.01.2020</w:t>
      </w:r>
      <w:r w:rsidRPr="008168DF">
        <w:rPr>
          <w:color w:val="000000" w:themeColor="text1"/>
          <w:sz w:val="24"/>
          <w:szCs w:val="24"/>
        </w:rPr>
        <w:t xml:space="preserve">г. составил </w:t>
      </w:r>
      <w:r w:rsidR="008168DF">
        <w:rPr>
          <w:color w:val="000000" w:themeColor="text1"/>
          <w:sz w:val="24"/>
          <w:szCs w:val="24"/>
        </w:rPr>
        <w:t>3349435,87</w:t>
      </w:r>
      <w:r w:rsidRPr="008168DF">
        <w:rPr>
          <w:color w:val="000000" w:themeColor="text1"/>
          <w:sz w:val="24"/>
          <w:szCs w:val="24"/>
        </w:rPr>
        <w:t xml:space="preserve"> руб.</w:t>
      </w:r>
    </w:p>
    <w:p w:rsidR="0078208D" w:rsidRPr="008168DF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color w:val="000000" w:themeColor="text1"/>
          <w:sz w:val="24"/>
          <w:szCs w:val="24"/>
        </w:rPr>
      </w:pPr>
      <w:r w:rsidRPr="008168DF">
        <w:rPr>
          <w:color w:val="000000" w:themeColor="text1"/>
          <w:sz w:val="24"/>
          <w:szCs w:val="24"/>
        </w:rPr>
        <w:t>Учет операций по счетам с безналичными денежными средствами ведется в Журнале операций №2.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692"/>
        <w:rPr>
          <w:sz w:val="24"/>
          <w:szCs w:val="24"/>
        </w:rPr>
      </w:pPr>
      <w:r w:rsidRPr="00413529">
        <w:rPr>
          <w:sz w:val="24"/>
          <w:szCs w:val="24"/>
        </w:rPr>
        <w:t>Остатки денежных средств на начало и на конец дня на лицевых счетах по выписке соответствуют данным бухгалтерского учета.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920"/>
        <w:rPr>
          <w:sz w:val="24"/>
          <w:szCs w:val="24"/>
        </w:rPr>
      </w:pPr>
      <w:r w:rsidRPr="00413529">
        <w:rPr>
          <w:sz w:val="24"/>
          <w:szCs w:val="24"/>
        </w:rPr>
        <w:t>Движение денежных средств на лицевых счетах подтверждается выписками УФК по Курской области и приложенным к ним заявками на кассовый расход, платежными поручениями.</w:t>
      </w:r>
    </w:p>
    <w:p w:rsidR="00413529" w:rsidRPr="00413529" w:rsidRDefault="0078208D" w:rsidP="00E961A9">
      <w:pPr>
        <w:pStyle w:val="1"/>
        <w:shd w:val="clear" w:color="auto" w:fill="auto"/>
        <w:spacing w:before="0" w:after="0" w:line="240" w:lineRule="auto"/>
        <w:ind w:firstLine="920"/>
        <w:rPr>
          <w:sz w:val="24"/>
          <w:szCs w:val="24"/>
        </w:rPr>
      </w:pPr>
      <w:r w:rsidRPr="00413529">
        <w:rPr>
          <w:sz w:val="24"/>
          <w:szCs w:val="24"/>
        </w:rPr>
        <w:t>В Учреждении металлический несгораемый сейф, в котором хранятся денежные документы, ключи с электронными подписями (</w:t>
      </w:r>
      <w:proofErr w:type="spellStart"/>
      <w:r w:rsidRPr="00413529">
        <w:rPr>
          <w:sz w:val="24"/>
          <w:szCs w:val="24"/>
        </w:rPr>
        <w:t>флешки</w:t>
      </w:r>
      <w:proofErr w:type="spellEnd"/>
      <w:r w:rsidRPr="00413529">
        <w:rPr>
          <w:sz w:val="24"/>
          <w:szCs w:val="24"/>
        </w:rPr>
        <w:t>).</w:t>
      </w: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920"/>
        <w:rPr>
          <w:sz w:val="24"/>
          <w:szCs w:val="24"/>
        </w:rPr>
      </w:pPr>
    </w:p>
    <w:p w:rsidR="0078208D" w:rsidRDefault="0078208D" w:rsidP="0051204E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520"/>
        <w:jc w:val="both"/>
        <w:rPr>
          <w:sz w:val="24"/>
          <w:szCs w:val="24"/>
        </w:rPr>
      </w:pPr>
      <w:bookmarkStart w:id="1" w:name="bookmark1"/>
      <w:r w:rsidRPr="00413529">
        <w:rPr>
          <w:sz w:val="24"/>
          <w:szCs w:val="24"/>
        </w:rPr>
        <w:t xml:space="preserve">Контроль предоставленных табелей рабочего времени. Контроль за </w:t>
      </w:r>
      <w:r w:rsidRPr="00413529">
        <w:rPr>
          <w:sz w:val="24"/>
          <w:szCs w:val="24"/>
        </w:rPr>
        <w:lastRenderedPageBreak/>
        <w:t>соблюдением постановлений Администрации поселка Хомутовка, регулирующих оплату труда работников.</w:t>
      </w:r>
      <w:bookmarkEnd w:id="1"/>
    </w:p>
    <w:p w:rsidR="000C7582" w:rsidRDefault="000C7582" w:rsidP="0051204E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 w:rsidRPr="00413529">
        <w:rPr>
          <w:sz w:val="24"/>
          <w:szCs w:val="24"/>
        </w:rPr>
        <w:t>Способ проведения проверки - выборочный.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Оплата труда работников Учреждения осуществлялась в соответствии с Решением Собрания депутатов поселка Хомутовка от 08.02.2016г. №29/170 «Об оплате труда муниципальных служащих поселка Хомутовка Хомутовского района Курской области».</w:t>
      </w:r>
    </w:p>
    <w:p w:rsidR="0078208D" w:rsidRPr="008168DF" w:rsidRDefault="0078208D" w:rsidP="00E961A9">
      <w:pPr>
        <w:pStyle w:val="1"/>
        <w:shd w:val="clear" w:color="auto" w:fill="auto"/>
        <w:spacing w:before="0" w:after="0" w:line="240" w:lineRule="auto"/>
        <w:ind w:firstLine="520"/>
        <w:rPr>
          <w:color w:val="000000" w:themeColor="text1"/>
          <w:sz w:val="24"/>
          <w:szCs w:val="24"/>
        </w:rPr>
      </w:pPr>
      <w:r w:rsidRPr="008168DF">
        <w:rPr>
          <w:color w:val="000000" w:themeColor="text1"/>
          <w:sz w:val="24"/>
          <w:szCs w:val="24"/>
        </w:rPr>
        <w:t>Расходы на заработную плату учитываются по КОСГУ 211 «Заработная плата».</w:t>
      </w:r>
    </w:p>
    <w:p w:rsidR="0078208D" w:rsidRPr="008168DF" w:rsidRDefault="0078208D" w:rsidP="00413529">
      <w:pPr>
        <w:pStyle w:val="1"/>
        <w:shd w:val="clear" w:color="auto" w:fill="auto"/>
        <w:spacing w:before="0" w:after="0" w:line="240" w:lineRule="auto"/>
        <w:ind w:firstLine="520"/>
        <w:rPr>
          <w:color w:val="000000" w:themeColor="text1"/>
          <w:sz w:val="24"/>
          <w:szCs w:val="24"/>
        </w:rPr>
      </w:pPr>
      <w:r w:rsidRPr="008168DF">
        <w:rPr>
          <w:color w:val="000000" w:themeColor="text1"/>
          <w:sz w:val="24"/>
          <w:szCs w:val="24"/>
        </w:rPr>
        <w:t>Аналитический учет расчетов по оплате труда ведется в журнале операций №6 р</w:t>
      </w:r>
      <w:r w:rsidR="008168DF" w:rsidRPr="008168DF">
        <w:rPr>
          <w:color w:val="000000" w:themeColor="text1"/>
          <w:sz w:val="24"/>
          <w:szCs w:val="24"/>
        </w:rPr>
        <w:t>асчетов по оплате труда</w:t>
      </w:r>
      <w:r w:rsidRPr="008168DF">
        <w:rPr>
          <w:color w:val="000000" w:themeColor="text1"/>
          <w:sz w:val="24"/>
          <w:szCs w:val="24"/>
        </w:rPr>
        <w:t>. В нем отражаются операции по счету 1 302 11 000 «Расчеты по заработной плате».</w:t>
      </w:r>
    </w:p>
    <w:p w:rsidR="0078208D" w:rsidRPr="008168DF" w:rsidRDefault="0078208D" w:rsidP="00413529">
      <w:pPr>
        <w:pStyle w:val="1"/>
        <w:shd w:val="clear" w:color="auto" w:fill="auto"/>
        <w:spacing w:before="0" w:after="0" w:line="240" w:lineRule="auto"/>
        <w:ind w:firstLine="520"/>
        <w:rPr>
          <w:color w:val="000000" w:themeColor="text1"/>
          <w:sz w:val="24"/>
          <w:szCs w:val="24"/>
        </w:rPr>
      </w:pPr>
      <w:r w:rsidRPr="008168DF">
        <w:rPr>
          <w:color w:val="000000" w:themeColor="text1"/>
          <w:sz w:val="24"/>
          <w:szCs w:val="24"/>
        </w:rPr>
        <w:t>В период с 01.01.201</w:t>
      </w:r>
      <w:r w:rsidR="008168DF" w:rsidRPr="008168DF">
        <w:rPr>
          <w:color w:val="000000" w:themeColor="text1"/>
          <w:sz w:val="24"/>
          <w:szCs w:val="24"/>
        </w:rPr>
        <w:t>9</w:t>
      </w:r>
      <w:r w:rsidRPr="008168DF">
        <w:rPr>
          <w:color w:val="000000" w:themeColor="text1"/>
          <w:sz w:val="24"/>
          <w:szCs w:val="24"/>
        </w:rPr>
        <w:t>г. по 31.12.201</w:t>
      </w:r>
      <w:r w:rsidR="008168DF" w:rsidRPr="008168DF">
        <w:rPr>
          <w:color w:val="000000" w:themeColor="text1"/>
          <w:sz w:val="24"/>
          <w:szCs w:val="24"/>
        </w:rPr>
        <w:t>9</w:t>
      </w:r>
      <w:r w:rsidRPr="008168DF">
        <w:rPr>
          <w:color w:val="000000" w:themeColor="text1"/>
          <w:sz w:val="24"/>
          <w:szCs w:val="24"/>
        </w:rPr>
        <w:t>г. расчет заработной платы работников Учреждения производился в программе 1</w:t>
      </w:r>
      <w:r w:rsidRPr="008168DF">
        <w:rPr>
          <w:color w:val="000000" w:themeColor="text1"/>
          <w:sz w:val="24"/>
          <w:szCs w:val="24"/>
          <w:lang w:val="en-US"/>
        </w:rPr>
        <w:t>C</w:t>
      </w:r>
      <w:r w:rsidRPr="008168DF">
        <w:rPr>
          <w:color w:val="000000" w:themeColor="text1"/>
          <w:sz w:val="24"/>
          <w:szCs w:val="24"/>
        </w:rPr>
        <w:t>: Предприятие «Зарплата и кадры бюджетного учреждения», редакция 1.0.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  <w:r w:rsidRPr="00413529">
        <w:rPr>
          <w:sz w:val="24"/>
          <w:szCs w:val="24"/>
        </w:rPr>
        <w:t>Заработная плата включает: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должностные оклады по занимаемой должности;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ежемесячные и иные дополнительные выплаты;</w:t>
      </w:r>
    </w:p>
    <w:p w:rsidR="0078208D" w:rsidRPr="00413529" w:rsidRDefault="0078208D" w:rsidP="00413529">
      <w:pPr>
        <w:pStyle w:val="1"/>
        <w:shd w:val="clear" w:color="auto" w:fill="auto"/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К ежемесячным и дополни тельным выплатам относятся: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ежемесячная надбавка за особые условия труда муниципальной службы;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ежемесячная надбавка за выслугу лет на муниципальной службе;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ежемесячное денежное поощрение в размере 25% от должностного оклада;</w:t>
      </w:r>
    </w:p>
    <w:p w:rsidR="0078208D" w:rsidRPr="00413529" w:rsidRDefault="0078208D" w:rsidP="00413529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оплата за классный чин;</w:t>
      </w:r>
    </w:p>
    <w:p w:rsidR="0078208D" w:rsidRPr="00413529" w:rsidRDefault="0078208D" w:rsidP="007862BA">
      <w:pPr>
        <w:pStyle w:val="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ежемесячная материальная помощь в размере 25% должностного оклада при наличии средств местного бюджета.</w:t>
      </w:r>
    </w:p>
    <w:p w:rsidR="0078208D" w:rsidRPr="00413529" w:rsidRDefault="0078208D" w:rsidP="007862BA">
      <w:pPr>
        <w:pStyle w:val="1"/>
        <w:shd w:val="clear" w:color="auto" w:fill="auto"/>
        <w:tabs>
          <w:tab w:val="left" w:pos="2866"/>
          <w:tab w:val="left" w:pos="5473"/>
          <w:tab w:val="right" w:pos="9346"/>
        </w:tabs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Табель рабочего времени ведется по форме, утвержденной Приказом Министерства финансов Российской Федерации от 30.03.2015г.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</w:t>
      </w:r>
      <w:r w:rsidR="007862BA">
        <w:rPr>
          <w:sz w:val="24"/>
          <w:szCs w:val="24"/>
        </w:rPr>
        <w:t xml:space="preserve">ственными внебюджетными фондами, </w:t>
      </w:r>
      <w:r w:rsidRPr="00413529">
        <w:rPr>
          <w:sz w:val="24"/>
          <w:szCs w:val="24"/>
        </w:rPr>
        <w:t>государственными</w:t>
      </w:r>
    </w:p>
    <w:p w:rsidR="0078208D" w:rsidRPr="00413529" w:rsidRDefault="0078208D" w:rsidP="007862B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413529">
        <w:rPr>
          <w:sz w:val="24"/>
          <w:szCs w:val="24"/>
        </w:rPr>
        <w:t>(муниципальными учреждениями, и методических указаний по их применению».</w:t>
      </w:r>
    </w:p>
    <w:p w:rsidR="0078208D" w:rsidRPr="00413529" w:rsidRDefault="0078208D" w:rsidP="007862BA">
      <w:pPr>
        <w:pStyle w:val="1"/>
        <w:shd w:val="clear" w:color="auto" w:fill="auto"/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>В проверяемом периоде выплата заработной платы производилась два раза в месяц в соответствии с действующим законодательством (15 и 30 числа каждого месяца).</w:t>
      </w:r>
    </w:p>
    <w:p w:rsidR="0078208D" w:rsidRDefault="0078208D" w:rsidP="007862BA">
      <w:pPr>
        <w:pStyle w:val="1"/>
        <w:shd w:val="clear" w:color="auto" w:fill="auto"/>
        <w:spacing w:before="0" w:after="0" w:line="240" w:lineRule="auto"/>
        <w:ind w:firstLine="520"/>
        <w:rPr>
          <w:sz w:val="24"/>
          <w:szCs w:val="24"/>
        </w:rPr>
      </w:pPr>
      <w:r w:rsidRPr="00413529">
        <w:rPr>
          <w:sz w:val="24"/>
          <w:szCs w:val="24"/>
        </w:rPr>
        <w:t xml:space="preserve">При выборочной проверке начисления и выплаты заработной </w:t>
      </w:r>
      <w:r w:rsidR="007862BA">
        <w:rPr>
          <w:sz w:val="24"/>
          <w:szCs w:val="24"/>
        </w:rPr>
        <w:t xml:space="preserve">платы </w:t>
      </w:r>
      <w:r w:rsidRPr="00413529">
        <w:rPr>
          <w:sz w:val="24"/>
          <w:szCs w:val="24"/>
        </w:rPr>
        <w:t>нарушений не установлено.</w:t>
      </w:r>
    </w:p>
    <w:p w:rsidR="00413529" w:rsidRDefault="00413529" w:rsidP="0041352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</w:p>
    <w:p w:rsidR="000C7582" w:rsidRPr="00413529" w:rsidRDefault="000C7582" w:rsidP="00413529">
      <w:pPr>
        <w:pStyle w:val="1"/>
        <w:shd w:val="clear" w:color="auto" w:fill="auto"/>
        <w:spacing w:before="0" w:after="0" w:line="240" w:lineRule="auto"/>
        <w:ind w:firstLine="520"/>
        <w:jc w:val="left"/>
        <w:rPr>
          <w:sz w:val="24"/>
          <w:szCs w:val="24"/>
        </w:rPr>
      </w:pPr>
    </w:p>
    <w:p w:rsidR="00E961A9" w:rsidRDefault="0078208D" w:rsidP="00E961A9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920"/>
        <w:rPr>
          <w:sz w:val="24"/>
          <w:szCs w:val="24"/>
        </w:rPr>
      </w:pPr>
      <w:bookmarkStart w:id="2" w:name="bookmark2"/>
      <w:r w:rsidRPr="00413529">
        <w:rPr>
          <w:sz w:val="24"/>
          <w:szCs w:val="24"/>
        </w:rPr>
        <w:t>Контроль за соответствием заключаемых договоров с объемами ассигнований и лимитами бюджетных обязательств.</w:t>
      </w:r>
      <w:bookmarkEnd w:id="2"/>
    </w:p>
    <w:p w:rsidR="00413529" w:rsidRDefault="00413529" w:rsidP="0041352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13529" w:rsidRPr="00413529" w:rsidRDefault="00413529" w:rsidP="00413529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413529">
        <w:rPr>
          <w:sz w:val="24"/>
          <w:szCs w:val="24"/>
        </w:rPr>
        <w:t>Учреждение принимает бюджетные обязательства путем заключения муниципальных контрактов и иных договоров с юридическими лицами, индивидуальными предпринимателями в соответствии с законом, иными правовыми актами, соглашениями.</w:t>
      </w: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413529">
        <w:rPr>
          <w:sz w:val="24"/>
          <w:szCs w:val="24"/>
        </w:rPr>
        <w:t>Договоры поставок товаров, работ, услуг заключаются Учреждением в соответствии с нормами Гражданского кодекса Российской Федерации.</w:t>
      </w: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413529">
        <w:rPr>
          <w:sz w:val="24"/>
          <w:szCs w:val="24"/>
        </w:rPr>
        <w:t>За проверяемый период выборочно проверены следующие договора и муниципальные контракты:</w:t>
      </w:r>
    </w:p>
    <w:p w:rsidR="00413529" w:rsidRPr="00877E69" w:rsidRDefault="00413529" w:rsidP="00413529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bookmarkStart w:id="3" w:name="_GoBack"/>
      <w:bookmarkEnd w:id="3"/>
      <w:proofErr w:type="gramStart"/>
      <w:r w:rsidRPr="00877E69">
        <w:rPr>
          <w:color w:val="000000" w:themeColor="text1"/>
          <w:sz w:val="24"/>
          <w:szCs w:val="24"/>
        </w:rPr>
        <w:lastRenderedPageBreak/>
        <w:t>муниципальный</w:t>
      </w:r>
      <w:proofErr w:type="gramEnd"/>
      <w:r w:rsidRPr="00877E69">
        <w:rPr>
          <w:color w:val="000000" w:themeColor="text1"/>
          <w:sz w:val="24"/>
          <w:szCs w:val="24"/>
        </w:rPr>
        <w:t xml:space="preserve"> контракт № </w:t>
      </w:r>
      <w:r w:rsidR="00F158AE" w:rsidRPr="00877E69">
        <w:rPr>
          <w:color w:val="000000" w:themeColor="text1"/>
          <w:sz w:val="24"/>
          <w:szCs w:val="24"/>
        </w:rPr>
        <w:t>0144300012819000008</w:t>
      </w:r>
      <w:r w:rsidRPr="00877E69">
        <w:rPr>
          <w:color w:val="000000" w:themeColor="text1"/>
          <w:sz w:val="24"/>
          <w:szCs w:val="24"/>
        </w:rPr>
        <w:t xml:space="preserve"> на выполнение работ по </w:t>
      </w:r>
      <w:r w:rsidR="00F158AE" w:rsidRPr="00877E69">
        <w:rPr>
          <w:color w:val="000000" w:themeColor="text1"/>
          <w:sz w:val="24"/>
          <w:szCs w:val="24"/>
        </w:rPr>
        <w:t>разработке проекта организации</w:t>
      </w:r>
      <w:r w:rsidRPr="00877E69">
        <w:rPr>
          <w:color w:val="000000" w:themeColor="text1"/>
          <w:sz w:val="24"/>
          <w:szCs w:val="24"/>
        </w:rPr>
        <w:t xml:space="preserve"> </w:t>
      </w:r>
      <w:r w:rsidR="00877E69" w:rsidRPr="00877E69">
        <w:rPr>
          <w:color w:val="000000" w:themeColor="text1"/>
          <w:sz w:val="24"/>
          <w:szCs w:val="24"/>
        </w:rPr>
        <w:t>дорожного движения и разметки на автомобильных</w:t>
      </w:r>
      <w:r w:rsidRPr="00877E69">
        <w:rPr>
          <w:color w:val="000000" w:themeColor="text1"/>
          <w:sz w:val="24"/>
          <w:szCs w:val="24"/>
        </w:rPr>
        <w:t xml:space="preserve"> дорог</w:t>
      </w:r>
      <w:r w:rsidR="00877E69" w:rsidRPr="00877E69">
        <w:rPr>
          <w:color w:val="000000" w:themeColor="text1"/>
          <w:sz w:val="24"/>
          <w:szCs w:val="24"/>
        </w:rPr>
        <w:t>ах поселка</w:t>
      </w:r>
      <w:r w:rsidRPr="00877E69">
        <w:rPr>
          <w:color w:val="000000" w:themeColor="text1"/>
          <w:sz w:val="24"/>
          <w:szCs w:val="24"/>
        </w:rPr>
        <w:t xml:space="preserve"> Хомутовка </w:t>
      </w:r>
      <w:proofErr w:type="spellStart"/>
      <w:r w:rsidRPr="00877E69">
        <w:rPr>
          <w:color w:val="000000" w:themeColor="text1"/>
          <w:sz w:val="24"/>
          <w:szCs w:val="24"/>
        </w:rPr>
        <w:t>Хомутовского</w:t>
      </w:r>
      <w:proofErr w:type="spellEnd"/>
      <w:r w:rsidRPr="00877E69">
        <w:rPr>
          <w:color w:val="000000" w:themeColor="text1"/>
          <w:sz w:val="24"/>
          <w:szCs w:val="24"/>
        </w:rPr>
        <w:t xml:space="preserve"> района Курской области от 19 </w:t>
      </w:r>
      <w:r w:rsidR="00877E69" w:rsidRPr="00877E69">
        <w:rPr>
          <w:color w:val="000000" w:themeColor="text1"/>
          <w:sz w:val="24"/>
          <w:szCs w:val="24"/>
        </w:rPr>
        <w:t>ноября 2019 г. с ООО</w:t>
      </w:r>
      <w:r w:rsidRPr="00877E69">
        <w:rPr>
          <w:color w:val="000000" w:themeColor="text1"/>
          <w:sz w:val="24"/>
          <w:szCs w:val="24"/>
        </w:rPr>
        <w:t xml:space="preserve"> «</w:t>
      </w:r>
      <w:r w:rsidR="00877E69" w:rsidRPr="00877E69">
        <w:rPr>
          <w:color w:val="000000" w:themeColor="text1"/>
          <w:sz w:val="24"/>
          <w:szCs w:val="24"/>
        </w:rPr>
        <w:t>Зеленый Мегаполис</w:t>
      </w:r>
      <w:r w:rsidRPr="00877E69">
        <w:rPr>
          <w:color w:val="000000" w:themeColor="text1"/>
          <w:sz w:val="24"/>
          <w:szCs w:val="24"/>
        </w:rPr>
        <w:t xml:space="preserve">», сумма </w:t>
      </w:r>
      <w:r w:rsidR="00877E69" w:rsidRPr="00877E69">
        <w:rPr>
          <w:color w:val="000000" w:themeColor="text1"/>
          <w:sz w:val="24"/>
          <w:szCs w:val="24"/>
        </w:rPr>
        <w:t>129750</w:t>
      </w:r>
      <w:r w:rsidRPr="00877E69">
        <w:rPr>
          <w:color w:val="000000" w:themeColor="text1"/>
          <w:sz w:val="24"/>
          <w:szCs w:val="24"/>
        </w:rPr>
        <w:t>,</w:t>
      </w:r>
      <w:r w:rsidR="00877E69" w:rsidRPr="00877E69">
        <w:rPr>
          <w:color w:val="000000" w:themeColor="text1"/>
          <w:sz w:val="24"/>
          <w:szCs w:val="24"/>
        </w:rPr>
        <w:t>98</w:t>
      </w:r>
      <w:r w:rsidRPr="00877E69">
        <w:rPr>
          <w:color w:val="000000" w:themeColor="text1"/>
          <w:sz w:val="24"/>
          <w:szCs w:val="24"/>
        </w:rPr>
        <w:t xml:space="preserve"> рублей;</w:t>
      </w:r>
    </w:p>
    <w:p w:rsidR="00413529" w:rsidRPr="00490F85" w:rsidRDefault="00413529" w:rsidP="00413529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proofErr w:type="gramStart"/>
      <w:r w:rsidRPr="00490F85">
        <w:rPr>
          <w:color w:val="000000" w:themeColor="text1"/>
          <w:sz w:val="24"/>
          <w:szCs w:val="24"/>
        </w:rPr>
        <w:t>муниципальный</w:t>
      </w:r>
      <w:proofErr w:type="gramEnd"/>
      <w:r w:rsidRPr="00490F85">
        <w:rPr>
          <w:color w:val="000000" w:themeColor="text1"/>
          <w:sz w:val="24"/>
          <w:szCs w:val="24"/>
        </w:rPr>
        <w:t xml:space="preserve"> контракт № </w:t>
      </w:r>
      <w:r w:rsidR="00490F85" w:rsidRPr="00490F85">
        <w:rPr>
          <w:color w:val="000000" w:themeColor="text1"/>
          <w:sz w:val="24"/>
          <w:szCs w:val="24"/>
        </w:rPr>
        <w:t>0144300012819000005_</w:t>
      </w:r>
      <w:r w:rsidRPr="00490F85">
        <w:rPr>
          <w:color w:val="000000" w:themeColor="text1"/>
          <w:sz w:val="24"/>
          <w:szCs w:val="24"/>
        </w:rPr>
        <w:t xml:space="preserve">122128 на выполнение работ по устройству </w:t>
      </w:r>
      <w:r w:rsidR="00490F85" w:rsidRPr="00490F85">
        <w:rPr>
          <w:color w:val="000000" w:themeColor="text1"/>
          <w:sz w:val="24"/>
          <w:szCs w:val="24"/>
        </w:rPr>
        <w:t>детской игровой площадки в п.</w:t>
      </w:r>
      <w:r w:rsidRPr="00490F85">
        <w:rPr>
          <w:color w:val="000000" w:themeColor="text1"/>
          <w:sz w:val="24"/>
          <w:szCs w:val="24"/>
        </w:rPr>
        <w:t xml:space="preserve"> Хомутовка </w:t>
      </w:r>
      <w:proofErr w:type="spellStart"/>
      <w:r w:rsidRPr="00490F85">
        <w:rPr>
          <w:color w:val="000000" w:themeColor="text1"/>
          <w:sz w:val="24"/>
          <w:szCs w:val="24"/>
        </w:rPr>
        <w:t>Хомутовского</w:t>
      </w:r>
      <w:proofErr w:type="spellEnd"/>
      <w:r w:rsidRPr="00490F85">
        <w:rPr>
          <w:color w:val="000000" w:themeColor="text1"/>
          <w:sz w:val="24"/>
          <w:szCs w:val="24"/>
        </w:rPr>
        <w:t xml:space="preserve"> района </w:t>
      </w:r>
      <w:r w:rsidR="00490F85" w:rsidRPr="00490F85">
        <w:rPr>
          <w:color w:val="000000" w:themeColor="text1"/>
          <w:sz w:val="24"/>
          <w:szCs w:val="24"/>
        </w:rPr>
        <w:t xml:space="preserve"> от 05</w:t>
      </w:r>
      <w:r w:rsidRPr="00490F85">
        <w:rPr>
          <w:color w:val="000000" w:themeColor="text1"/>
          <w:sz w:val="24"/>
          <w:szCs w:val="24"/>
        </w:rPr>
        <w:t xml:space="preserve"> </w:t>
      </w:r>
      <w:r w:rsidR="00490F85" w:rsidRPr="00490F85">
        <w:rPr>
          <w:color w:val="000000" w:themeColor="text1"/>
          <w:sz w:val="24"/>
          <w:szCs w:val="24"/>
        </w:rPr>
        <w:t>августа</w:t>
      </w:r>
      <w:r w:rsidRPr="00490F85">
        <w:rPr>
          <w:color w:val="000000" w:themeColor="text1"/>
          <w:sz w:val="24"/>
          <w:szCs w:val="24"/>
        </w:rPr>
        <w:t xml:space="preserve"> 201</w:t>
      </w:r>
      <w:r w:rsidR="00490F85" w:rsidRPr="00490F85">
        <w:rPr>
          <w:color w:val="000000" w:themeColor="text1"/>
          <w:sz w:val="24"/>
          <w:szCs w:val="24"/>
        </w:rPr>
        <w:t>9 года с ОО</w:t>
      </w:r>
      <w:r w:rsidRPr="00490F85">
        <w:rPr>
          <w:color w:val="000000" w:themeColor="text1"/>
          <w:sz w:val="24"/>
          <w:szCs w:val="24"/>
        </w:rPr>
        <w:t>О «</w:t>
      </w:r>
      <w:r w:rsidR="00490F85" w:rsidRPr="00490F85">
        <w:rPr>
          <w:color w:val="000000" w:themeColor="text1"/>
          <w:sz w:val="24"/>
          <w:szCs w:val="24"/>
        </w:rPr>
        <w:t>Чемпион</w:t>
      </w:r>
      <w:r w:rsidRPr="00490F85">
        <w:rPr>
          <w:color w:val="000000" w:themeColor="text1"/>
          <w:sz w:val="24"/>
          <w:szCs w:val="24"/>
        </w:rPr>
        <w:t xml:space="preserve">», сумма </w:t>
      </w:r>
      <w:r w:rsidR="00490F85" w:rsidRPr="00490F85">
        <w:rPr>
          <w:color w:val="000000" w:themeColor="text1"/>
          <w:sz w:val="24"/>
          <w:szCs w:val="24"/>
        </w:rPr>
        <w:t>234130,00</w:t>
      </w:r>
      <w:r w:rsidRPr="00490F85">
        <w:rPr>
          <w:color w:val="000000" w:themeColor="text1"/>
          <w:sz w:val="24"/>
          <w:szCs w:val="24"/>
        </w:rPr>
        <w:t xml:space="preserve"> рублей;</w:t>
      </w:r>
    </w:p>
    <w:p w:rsidR="00413529" w:rsidRPr="00490F85" w:rsidRDefault="00413529" w:rsidP="00413529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proofErr w:type="gramStart"/>
      <w:r w:rsidRPr="00490F85">
        <w:rPr>
          <w:color w:val="000000" w:themeColor="text1"/>
          <w:sz w:val="24"/>
          <w:szCs w:val="24"/>
        </w:rPr>
        <w:t>муниципальный</w:t>
      </w:r>
      <w:proofErr w:type="gramEnd"/>
      <w:r w:rsidRPr="00490F85">
        <w:rPr>
          <w:color w:val="000000" w:themeColor="text1"/>
          <w:sz w:val="24"/>
          <w:szCs w:val="24"/>
        </w:rPr>
        <w:t xml:space="preserve"> контракт № </w:t>
      </w:r>
      <w:r w:rsidR="00490F85" w:rsidRPr="00490F85">
        <w:rPr>
          <w:color w:val="000000" w:themeColor="text1"/>
          <w:sz w:val="24"/>
          <w:szCs w:val="24"/>
        </w:rPr>
        <w:t>0144300012819000001</w:t>
      </w:r>
      <w:r w:rsidR="00490F85" w:rsidRPr="00490F85">
        <w:rPr>
          <w:color w:val="000000" w:themeColor="text1"/>
          <w:sz w:val="24"/>
          <w:szCs w:val="24"/>
        </w:rPr>
        <w:softHyphen/>
        <w:t>_122128</w:t>
      </w:r>
      <w:r w:rsidRPr="00490F85">
        <w:rPr>
          <w:color w:val="000000" w:themeColor="text1"/>
          <w:sz w:val="24"/>
          <w:szCs w:val="24"/>
        </w:rPr>
        <w:t xml:space="preserve"> на выполнение работ по благоустройству поселка Хомутовка </w:t>
      </w:r>
      <w:r w:rsidR="00490F85" w:rsidRPr="00490F85">
        <w:rPr>
          <w:color w:val="000000" w:themeColor="text1"/>
          <w:sz w:val="24"/>
          <w:szCs w:val="24"/>
        </w:rPr>
        <w:t xml:space="preserve"> от 27 мая 2019</w:t>
      </w:r>
      <w:r w:rsidRPr="00490F85">
        <w:rPr>
          <w:color w:val="000000" w:themeColor="text1"/>
          <w:sz w:val="24"/>
          <w:szCs w:val="24"/>
        </w:rPr>
        <w:t xml:space="preserve"> года, сумма </w:t>
      </w:r>
      <w:r w:rsidR="00490F85" w:rsidRPr="00490F85">
        <w:rPr>
          <w:color w:val="000000" w:themeColor="text1"/>
          <w:sz w:val="24"/>
          <w:szCs w:val="24"/>
        </w:rPr>
        <w:t>341578,00</w:t>
      </w:r>
      <w:r w:rsidRPr="00490F85">
        <w:rPr>
          <w:color w:val="000000" w:themeColor="text1"/>
          <w:sz w:val="24"/>
          <w:szCs w:val="24"/>
        </w:rPr>
        <w:t xml:space="preserve"> рублей.</w:t>
      </w: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413529">
        <w:rPr>
          <w:sz w:val="24"/>
          <w:szCs w:val="24"/>
        </w:rPr>
        <w:t>В результате проверки муниципальных контрактов установлено следующее:</w:t>
      </w:r>
    </w:p>
    <w:p w:rsidR="00413529" w:rsidRPr="00413529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413529">
        <w:rPr>
          <w:sz w:val="24"/>
          <w:szCs w:val="24"/>
        </w:rPr>
        <w:t>контракты содержат все существенные условия: предмет контракта, порядок и сроки поставки, цена контракта и порядок расчетов, права и обязанности сторон, форс-мажорные обстоятельства, ответственность сторон, конфиденциальность, срок действия контракта, реквизиты сторон договора.</w:t>
      </w:r>
    </w:p>
    <w:p w:rsidR="00413529" w:rsidRPr="00490F85" w:rsidRDefault="00413529" w:rsidP="00413529">
      <w:pPr>
        <w:pStyle w:val="1"/>
        <w:shd w:val="clear" w:color="auto" w:fill="auto"/>
        <w:spacing w:before="0" w:after="0" w:line="240" w:lineRule="auto"/>
        <w:ind w:firstLine="780"/>
        <w:rPr>
          <w:color w:val="000000" w:themeColor="text1"/>
          <w:sz w:val="24"/>
          <w:szCs w:val="24"/>
        </w:rPr>
      </w:pPr>
      <w:r w:rsidRPr="00490F85">
        <w:rPr>
          <w:color w:val="000000" w:themeColor="text1"/>
          <w:sz w:val="24"/>
          <w:szCs w:val="24"/>
        </w:rPr>
        <w:t>Исполнение бюджетной сметы расходов через лицевые счета по Учреждению за период с 01.01.201</w:t>
      </w:r>
      <w:r w:rsidR="00490F85" w:rsidRPr="00490F85">
        <w:rPr>
          <w:color w:val="000000" w:themeColor="text1"/>
          <w:sz w:val="24"/>
          <w:szCs w:val="24"/>
        </w:rPr>
        <w:t>9г. по 31.12.2019</w:t>
      </w:r>
      <w:r w:rsidRPr="00490F85">
        <w:rPr>
          <w:color w:val="000000" w:themeColor="text1"/>
          <w:sz w:val="24"/>
          <w:szCs w:val="24"/>
        </w:rPr>
        <w:t xml:space="preserve">г. составило </w:t>
      </w:r>
      <w:r w:rsidR="00490F85" w:rsidRPr="00490F85">
        <w:rPr>
          <w:color w:val="000000" w:themeColor="text1"/>
          <w:sz w:val="24"/>
          <w:szCs w:val="24"/>
        </w:rPr>
        <w:t>13879640,98</w:t>
      </w:r>
      <w:r w:rsidRPr="00490F85">
        <w:rPr>
          <w:color w:val="000000" w:themeColor="text1"/>
          <w:sz w:val="24"/>
          <w:szCs w:val="24"/>
        </w:rPr>
        <w:t xml:space="preserve"> руб. Проведенным анализом исполнения сметы расходов по кодам экономической классификации превышение кассовых расходов по лимитам бюджетных обязательств не установлено.</w:t>
      </w:r>
    </w:p>
    <w:p w:rsidR="00413529" w:rsidRPr="00413529" w:rsidRDefault="00413529" w:rsidP="004235D9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4C715D" w:rsidRDefault="004C715D" w:rsidP="004C715D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Акт составлен на __ листах в 2-х экземплярах.</w:t>
      </w:r>
    </w:p>
    <w:p w:rsidR="004C715D" w:rsidRDefault="004C715D" w:rsidP="004C715D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Один экземпляр – должностные лица по проведению внутреннего муниципального финансового контроля.</w:t>
      </w:r>
    </w:p>
    <w:p w:rsidR="004C715D" w:rsidRDefault="004C715D" w:rsidP="004C715D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Один экземпляр – Администрация поселка Хомутовка.</w:t>
      </w:r>
    </w:p>
    <w:p w:rsidR="00413529" w:rsidRDefault="00413529" w:rsidP="004235D9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413529" w:rsidRDefault="00413529" w:rsidP="004235D9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Члены проверочной комиссии:</w:t>
      </w:r>
    </w:p>
    <w:p w:rsidR="00492D69" w:rsidRDefault="00492D69" w:rsidP="004235D9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B3388F" w:rsidRDefault="00413529" w:rsidP="004235D9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 Е.</w:t>
      </w:r>
      <w:r w:rsidR="00D44D1C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D44D1C">
        <w:rPr>
          <w:sz w:val="24"/>
          <w:szCs w:val="24"/>
        </w:rPr>
        <w:t>Курдюкова</w:t>
      </w:r>
    </w:p>
    <w:p w:rsidR="00D44D1C" w:rsidRDefault="00D44D1C" w:rsidP="004235D9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D44D1C" w:rsidRPr="00413529" w:rsidRDefault="00B3388F" w:rsidP="004235D9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 w:rsidR="00D44D1C">
        <w:rPr>
          <w:sz w:val="24"/>
          <w:szCs w:val="24"/>
        </w:rPr>
        <w:t>Б.П. Лобов</w:t>
      </w:r>
    </w:p>
    <w:p w:rsidR="00413529" w:rsidRDefault="00413529" w:rsidP="004235D9">
      <w:pPr>
        <w:pStyle w:val="1"/>
        <w:shd w:val="clear" w:color="auto" w:fill="auto"/>
        <w:spacing w:before="0" w:after="0" w:line="298" w:lineRule="exact"/>
        <w:ind w:firstLine="709"/>
        <w:rPr>
          <w:sz w:val="24"/>
          <w:szCs w:val="24"/>
        </w:rPr>
      </w:pPr>
    </w:p>
    <w:p w:rsidR="00D44D1C" w:rsidRDefault="00D44D1C" w:rsidP="004235D9">
      <w:pPr>
        <w:pStyle w:val="1"/>
        <w:shd w:val="clear" w:color="auto" w:fill="auto"/>
        <w:spacing w:before="0" w:after="0" w:line="298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 Е.И. Соколова</w:t>
      </w:r>
    </w:p>
    <w:p w:rsidR="00D0086B" w:rsidRPr="00492D69" w:rsidRDefault="00D0086B" w:rsidP="004235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4C715D" w:rsidRPr="0047772C" w:rsidTr="00DE3C60">
        <w:tc>
          <w:tcPr>
            <w:tcW w:w="7372" w:type="dxa"/>
            <w:hideMark/>
          </w:tcPr>
          <w:p w:rsidR="004C715D" w:rsidRPr="0047772C" w:rsidRDefault="004C715D" w:rsidP="00DE3C6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поселка Хомутовка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2268" w:type="dxa"/>
            <w:hideMark/>
          </w:tcPr>
          <w:p w:rsidR="004C715D" w:rsidRPr="0047772C" w:rsidRDefault="004C715D" w:rsidP="00DE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Э.А. Земцов</w:t>
            </w:r>
          </w:p>
        </w:tc>
      </w:tr>
    </w:tbl>
    <w:p w:rsidR="004C715D" w:rsidRDefault="004C715D" w:rsidP="004C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5D9" w:rsidRDefault="004C715D" w:rsidP="004C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финансово-экономического отдела         _____________    Е.Н. Кирющенкова</w:t>
      </w:r>
    </w:p>
    <w:p w:rsidR="004C715D" w:rsidRDefault="004C715D" w:rsidP="0042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15D" w:rsidRDefault="004C715D" w:rsidP="0042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D69" w:rsidRDefault="00492D69" w:rsidP="00423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D69">
        <w:rPr>
          <w:rFonts w:ascii="Times New Roman" w:hAnsi="Times New Roman" w:cs="Times New Roman"/>
          <w:sz w:val="24"/>
          <w:szCs w:val="24"/>
        </w:rPr>
        <w:t>Акт проверки получен: «</w:t>
      </w:r>
      <w:r w:rsidR="004235D9">
        <w:rPr>
          <w:rFonts w:ascii="Times New Roman" w:hAnsi="Times New Roman" w:cs="Times New Roman"/>
          <w:sz w:val="24"/>
          <w:szCs w:val="24"/>
        </w:rPr>
        <w:t xml:space="preserve">___» __________ 2020 года </w:t>
      </w:r>
    </w:p>
    <w:p w:rsidR="00492D69" w:rsidRPr="0078208D" w:rsidRDefault="00492D69">
      <w:pPr>
        <w:rPr>
          <w:rFonts w:ascii="Times New Roman" w:hAnsi="Times New Roman" w:cs="Times New Roman"/>
          <w:sz w:val="24"/>
          <w:szCs w:val="24"/>
        </w:rPr>
      </w:pPr>
    </w:p>
    <w:sectPr w:rsidR="00492D69" w:rsidRPr="0078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0AEE"/>
    <w:multiLevelType w:val="multilevel"/>
    <w:tmpl w:val="CB144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F5E24"/>
    <w:multiLevelType w:val="multilevel"/>
    <w:tmpl w:val="C5641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7B"/>
    <w:rsid w:val="000C7582"/>
    <w:rsid w:val="00214586"/>
    <w:rsid w:val="002B7F39"/>
    <w:rsid w:val="00413529"/>
    <w:rsid w:val="004235D9"/>
    <w:rsid w:val="00490F85"/>
    <w:rsid w:val="00492D69"/>
    <w:rsid w:val="004C715D"/>
    <w:rsid w:val="0051204E"/>
    <w:rsid w:val="00512B3A"/>
    <w:rsid w:val="0078208D"/>
    <w:rsid w:val="007862BA"/>
    <w:rsid w:val="0081637B"/>
    <w:rsid w:val="008168DF"/>
    <w:rsid w:val="00877E69"/>
    <w:rsid w:val="00884AAF"/>
    <w:rsid w:val="00951982"/>
    <w:rsid w:val="00B3388F"/>
    <w:rsid w:val="00C97E37"/>
    <w:rsid w:val="00D0086B"/>
    <w:rsid w:val="00D44D1C"/>
    <w:rsid w:val="00DC7C72"/>
    <w:rsid w:val="00E961A9"/>
    <w:rsid w:val="00EA3E89"/>
    <w:rsid w:val="00EF5B81"/>
    <w:rsid w:val="00F158AE"/>
    <w:rsid w:val="00F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F7E8F-DD54-4032-A18F-C887E152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0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78208D"/>
    <w:rPr>
      <w:rFonts w:ascii="Times New Roman" w:eastAsia="Times New Roman" w:hAnsi="Times New Roman" w:cs="Times New Roman"/>
      <w:b/>
      <w:bCs/>
      <w:color w:val="000000"/>
      <w:spacing w:val="79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8208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a3">
    <w:name w:val="Основной текст_"/>
    <w:basedOn w:val="a0"/>
    <w:link w:val="1"/>
    <w:rsid w:val="0078208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8208D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10">
    <w:name w:val="Заголовок №1_"/>
    <w:basedOn w:val="a0"/>
    <w:link w:val="11"/>
    <w:rsid w:val="007820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7820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78208D"/>
    <w:pPr>
      <w:widowControl w:val="0"/>
      <w:shd w:val="clear" w:color="auto" w:fill="FFFFFF"/>
      <w:spacing w:after="240" w:line="307" w:lineRule="exact"/>
      <w:ind w:firstLine="400"/>
      <w:outlineLvl w:val="0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styleId="a4">
    <w:name w:val="Hyperlink"/>
    <w:basedOn w:val="a0"/>
    <w:uiPriority w:val="99"/>
    <w:unhideWhenUsed/>
    <w:rsid w:val="00492D6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23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2021-11-30T12:55:00Z</dcterms:created>
  <dcterms:modified xsi:type="dcterms:W3CDTF">2021-11-30T12:55:00Z</dcterms:modified>
</cp:coreProperties>
</file>