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85.8pt" o:ole="" fillcolor="window">
            <v:imagedata r:id="rId6" o:title="" gain="74473f" blacklevel="5898f" grayscale="t"/>
          </v:shape>
          <o:OLEObject Type="Embed" ProgID="Word.Picture.8" ShapeID="_x0000_i1025" DrawAspect="Content" ObjectID="_1698224804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A73452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A73452">
      <w:pPr>
        <w:jc w:val="center"/>
        <w:rPr>
          <w:b/>
          <w:sz w:val="36"/>
          <w:szCs w:val="32"/>
        </w:rPr>
      </w:pPr>
      <w:r w:rsidRPr="00A31985">
        <w:rPr>
          <w:b/>
          <w:sz w:val="32"/>
          <w:szCs w:val="32"/>
        </w:rPr>
        <w:t>Хомутовского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B015F2">
        <w:rPr>
          <w:b/>
          <w:bCs/>
          <w:sz w:val="28"/>
          <w:szCs w:val="24"/>
        </w:rPr>
        <w:t>11</w:t>
      </w:r>
      <w:r w:rsidRPr="00A31985">
        <w:rPr>
          <w:b/>
          <w:bCs/>
          <w:sz w:val="28"/>
          <w:szCs w:val="24"/>
        </w:rPr>
        <w:t xml:space="preserve">» </w:t>
      </w:r>
      <w:r w:rsidR="00B015F2">
        <w:rPr>
          <w:b/>
          <w:bCs/>
          <w:sz w:val="28"/>
          <w:szCs w:val="24"/>
        </w:rPr>
        <w:t>но</w:t>
      </w:r>
      <w:r w:rsidR="006B71F1">
        <w:rPr>
          <w:b/>
          <w:bCs/>
          <w:sz w:val="28"/>
          <w:szCs w:val="24"/>
        </w:rPr>
        <w:t>ября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574EED">
        <w:rPr>
          <w:b/>
          <w:bCs/>
          <w:sz w:val="28"/>
          <w:szCs w:val="24"/>
        </w:rPr>
        <w:t>7</w:t>
      </w:r>
      <w:r w:rsidR="00B015F2">
        <w:rPr>
          <w:b/>
          <w:bCs/>
          <w:sz w:val="28"/>
          <w:szCs w:val="24"/>
        </w:rPr>
        <w:t>7</w:t>
      </w:r>
      <w:r w:rsidR="002A0B15">
        <w:rPr>
          <w:b/>
          <w:bCs/>
          <w:sz w:val="28"/>
          <w:szCs w:val="24"/>
        </w:rPr>
        <w:t xml:space="preserve"> </w:t>
      </w:r>
      <w:r w:rsidRPr="00A31985">
        <w:rPr>
          <w:b/>
          <w:bCs/>
          <w:sz w:val="28"/>
          <w:szCs w:val="24"/>
        </w:rPr>
        <w:t>-</w:t>
      </w:r>
      <w:r w:rsidR="002A0B15">
        <w:rPr>
          <w:b/>
          <w:bCs/>
          <w:sz w:val="28"/>
          <w:szCs w:val="24"/>
        </w:rPr>
        <w:t xml:space="preserve"> </w:t>
      </w:r>
      <w:proofErr w:type="spellStart"/>
      <w:r w:rsidRPr="00A31985">
        <w:rPr>
          <w:b/>
          <w:bCs/>
          <w:sz w:val="28"/>
          <w:szCs w:val="24"/>
        </w:rPr>
        <w:t>р</w:t>
      </w:r>
      <w:r w:rsidR="00A31985" w:rsidRPr="00A31985">
        <w:rPr>
          <w:b/>
          <w:bCs/>
          <w:sz w:val="28"/>
          <w:szCs w:val="24"/>
        </w:rPr>
        <w:t>а</w:t>
      </w:r>
      <w:proofErr w:type="spellEnd"/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C24C1E" w:rsidRDefault="001F3C9B" w:rsidP="001F3C9B">
      <w:pPr>
        <w:tabs>
          <w:tab w:val="left" w:pos="6465"/>
        </w:tabs>
        <w:jc w:val="center"/>
        <w:rPr>
          <w:b/>
          <w:bCs/>
          <w:sz w:val="28"/>
          <w:szCs w:val="28"/>
        </w:rPr>
      </w:pPr>
      <w:r w:rsidRPr="00C24C1E">
        <w:rPr>
          <w:b/>
          <w:bCs/>
          <w:sz w:val="28"/>
          <w:szCs w:val="28"/>
        </w:rPr>
        <w:t>О внесении изменений в распоряжение Администрации поселка Хомутовка от 06.04.2020г. № 43-р «О введении режима повышенной готовности</w:t>
      </w:r>
      <w:r w:rsidR="00C24C1E">
        <w:rPr>
          <w:b/>
          <w:bCs/>
          <w:sz w:val="28"/>
          <w:szCs w:val="28"/>
        </w:rPr>
        <w:t xml:space="preserve"> </w:t>
      </w:r>
      <w:r w:rsidRPr="00C24C1E">
        <w:rPr>
          <w:b/>
          <w:bCs/>
          <w:sz w:val="28"/>
          <w:szCs w:val="28"/>
        </w:rPr>
        <w:t>на территории  поселка Хомутовка»</w:t>
      </w:r>
    </w:p>
    <w:p w:rsidR="008D302E" w:rsidRPr="00C24C1E" w:rsidRDefault="008D302E" w:rsidP="003055A3">
      <w:pPr>
        <w:tabs>
          <w:tab w:val="left" w:pos="6465"/>
        </w:tabs>
        <w:jc w:val="both"/>
        <w:rPr>
          <w:b/>
          <w:bCs/>
          <w:sz w:val="28"/>
          <w:szCs w:val="28"/>
        </w:rPr>
      </w:pPr>
    </w:p>
    <w:p w:rsidR="00057945" w:rsidRPr="00422F9D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 w:rsidRPr="00C24C1E">
        <w:rPr>
          <w:rStyle w:val="normaltextrun"/>
          <w:sz w:val="28"/>
          <w:szCs w:val="28"/>
        </w:rPr>
        <w:t> </w:t>
      </w:r>
      <w:r w:rsidR="00BF0A84" w:rsidRPr="00C24C1E">
        <w:rPr>
          <w:rStyle w:val="normaltextrun"/>
          <w:sz w:val="28"/>
          <w:szCs w:val="28"/>
        </w:rPr>
        <w:tab/>
      </w:r>
      <w:proofErr w:type="gramStart"/>
      <w:r w:rsidR="00057945" w:rsidRPr="00422F9D">
        <w:rPr>
          <w:bCs/>
          <w:color w:val="000000"/>
          <w:sz w:val="24"/>
          <w:szCs w:val="28"/>
        </w:rPr>
        <w:t xml:space="preserve">В </w:t>
      </w:r>
      <w:r w:rsidR="00A73452" w:rsidRPr="00422F9D">
        <w:rPr>
          <w:bCs/>
          <w:color w:val="000000"/>
          <w:sz w:val="24"/>
          <w:szCs w:val="28"/>
        </w:rPr>
        <w:t>соответствии с</w:t>
      </w:r>
      <w:r w:rsidR="00057945" w:rsidRPr="00422F9D">
        <w:rPr>
          <w:bCs/>
          <w:color w:val="000000"/>
          <w:sz w:val="24"/>
          <w:szCs w:val="28"/>
        </w:rPr>
        <w:t xml:space="preserve"> </w:t>
      </w:r>
      <w:r w:rsidR="00A73452" w:rsidRPr="00422F9D">
        <w:rPr>
          <w:sz w:val="24"/>
          <w:szCs w:val="28"/>
        </w:rPr>
        <w:t>распоряжением</w:t>
      </w:r>
      <w:r w:rsidR="00057945" w:rsidRPr="00422F9D">
        <w:rPr>
          <w:sz w:val="24"/>
          <w:szCs w:val="28"/>
        </w:rPr>
        <w:t xml:space="preserve"> Главы Хомутовского района Курской области</w:t>
      </w:r>
      <w:r w:rsidR="007F060D" w:rsidRPr="00422F9D">
        <w:rPr>
          <w:sz w:val="24"/>
          <w:szCs w:val="28"/>
        </w:rPr>
        <w:t xml:space="preserve"> от </w:t>
      </w:r>
      <w:r w:rsidR="00A73452" w:rsidRPr="00422F9D">
        <w:rPr>
          <w:sz w:val="24"/>
          <w:szCs w:val="28"/>
        </w:rPr>
        <w:t>12.02.2021г. № 21-рг</w:t>
      </w:r>
      <w:r w:rsidR="00841450" w:rsidRPr="00422F9D">
        <w:rPr>
          <w:sz w:val="24"/>
          <w:szCs w:val="28"/>
        </w:rPr>
        <w:t>, от 24.02.2021г. № 24-рг</w:t>
      </w:r>
      <w:r w:rsidR="00BF1F7D" w:rsidRPr="00422F9D">
        <w:rPr>
          <w:sz w:val="24"/>
          <w:szCs w:val="28"/>
        </w:rPr>
        <w:t>, от 26.02.2021г. № 26-рг</w:t>
      </w:r>
      <w:r w:rsidR="002A0B15" w:rsidRPr="00422F9D">
        <w:rPr>
          <w:sz w:val="24"/>
          <w:szCs w:val="28"/>
        </w:rPr>
        <w:t>, от 15.03.2021г. № 32-рг</w:t>
      </w:r>
      <w:r w:rsidR="00702723" w:rsidRPr="00422F9D">
        <w:rPr>
          <w:sz w:val="24"/>
          <w:szCs w:val="28"/>
        </w:rPr>
        <w:t>, от 17.03.2021г. №33-рг</w:t>
      </w:r>
      <w:r w:rsidR="00B94E44" w:rsidRPr="00422F9D">
        <w:rPr>
          <w:sz w:val="24"/>
          <w:szCs w:val="28"/>
        </w:rPr>
        <w:t>, от 05.04.2021г. № 36-рг</w:t>
      </w:r>
      <w:r w:rsidR="00561AD0" w:rsidRPr="00422F9D">
        <w:rPr>
          <w:sz w:val="24"/>
          <w:szCs w:val="28"/>
        </w:rPr>
        <w:t>, от 17.04.2021 №41-рг</w:t>
      </w:r>
      <w:r w:rsidR="00F72BA8" w:rsidRPr="00422F9D">
        <w:rPr>
          <w:sz w:val="24"/>
          <w:szCs w:val="28"/>
        </w:rPr>
        <w:t>, от</w:t>
      </w:r>
      <w:r w:rsidR="00E31BAF" w:rsidRPr="00422F9D">
        <w:rPr>
          <w:sz w:val="24"/>
          <w:szCs w:val="28"/>
        </w:rPr>
        <w:t xml:space="preserve"> </w:t>
      </w:r>
      <w:r w:rsidR="00F72BA8" w:rsidRPr="00422F9D">
        <w:rPr>
          <w:sz w:val="24"/>
          <w:szCs w:val="28"/>
        </w:rPr>
        <w:t>08.07.2021г. № 69-рг</w:t>
      </w:r>
      <w:r w:rsidR="002703E3" w:rsidRPr="00422F9D">
        <w:rPr>
          <w:sz w:val="24"/>
          <w:szCs w:val="28"/>
        </w:rPr>
        <w:t>, от 10.08.2021г. № 75-рг</w:t>
      </w:r>
      <w:r w:rsidR="006B71F1" w:rsidRPr="00422F9D">
        <w:rPr>
          <w:sz w:val="24"/>
          <w:szCs w:val="28"/>
        </w:rPr>
        <w:t>, от 05.10.2021г. №95-рг, от12.10.2021г. №96-рг, от</w:t>
      </w:r>
      <w:r w:rsidR="00574EED" w:rsidRPr="00422F9D">
        <w:rPr>
          <w:sz w:val="24"/>
          <w:szCs w:val="28"/>
        </w:rPr>
        <w:t xml:space="preserve"> </w:t>
      </w:r>
      <w:r w:rsidR="006B71F1" w:rsidRPr="00422F9D">
        <w:rPr>
          <w:sz w:val="24"/>
          <w:szCs w:val="28"/>
        </w:rPr>
        <w:t>15.10.2021г. № 100-рг</w:t>
      </w:r>
      <w:r w:rsidR="00574EED" w:rsidRPr="00422F9D">
        <w:rPr>
          <w:sz w:val="24"/>
          <w:szCs w:val="28"/>
        </w:rPr>
        <w:t>, от 22.10.2021г. № 103-рг</w:t>
      </w:r>
      <w:proofErr w:type="gramEnd"/>
      <w:r w:rsidR="007B3A08" w:rsidRPr="00422F9D">
        <w:rPr>
          <w:sz w:val="24"/>
          <w:szCs w:val="28"/>
        </w:rPr>
        <w:t>, от 26.10.2021г. № 104-рг</w:t>
      </w:r>
      <w:r w:rsidR="00B22F7B" w:rsidRPr="00422F9D">
        <w:rPr>
          <w:sz w:val="24"/>
          <w:szCs w:val="28"/>
        </w:rPr>
        <w:t>, от 29.10.2021г. № 105-рг</w:t>
      </w:r>
      <w:r w:rsidR="00B015F2">
        <w:rPr>
          <w:sz w:val="24"/>
          <w:szCs w:val="28"/>
        </w:rPr>
        <w:t>, от 11.11.2021г. № 111-рг</w:t>
      </w:r>
      <w:r w:rsidR="00A73452" w:rsidRPr="00422F9D">
        <w:rPr>
          <w:sz w:val="24"/>
          <w:szCs w:val="28"/>
        </w:rPr>
        <w:t xml:space="preserve"> «О внесении изменений в распоряжение Главы Хомутовского района от</w:t>
      </w:r>
      <w:r w:rsidR="007F060D" w:rsidRPr="00422F9D">
        <w:rPr>
          <w:sz w:val="24"/>
          <w:szCs w:val="28"/>
        </w:rPr>
        <w:t xml:space="preserve"> 27</w:t>
      </w:r>
      <w:r w:rsidR="00057945" w:rsidRPr="00422F9D">
        <w:rPr>
          <w:sz w:val="24"/>
          <w:szCs w:val="28"/>
        </w:rPr>
        <w:t>.0</w:t>
      </w:r>
      <w:r w:rsidR="007F060D" w:rsidRPr="00422F9D">
        <w:rPr>
          <w:sz w:val="24"/>
          <w:szCs w:val="28"/>
        </w:rPr>
        <w:t>3</w:t>
      </w:r>
      <w:r w:rsidR="00057945" w:rsidRPr="00422F9D">
        <w:rPr>
          <w:sz w:val="24"/>
          <w:szCs w:val="28"/>
        </w:rPr>
        <w:t>.2020г. № 2</w:t>
      </w:r>
      <w:r w:rsidR="007F060D" w:rsidRPr="00422F9D">
        <w:rPr>
          <w:sz w:val="24"/>
          <w:szCs w:val="28"/>
        </w:rPr>
        <w:t>7</w:t>
      </w:r>
      <w:r w:rsidR="00057945" w:rsidRPr="00422F9D">
        <w:rPr>
          <w:sz w:val="24"/>
          <w:szCs w:val="28"/>
        </w:rPr>
        <w:t>-рг «О введении режима повышенной готовности»:</w:t>
      </w:r>
    </w:p>
    <w:p w:rsidR="003A6B31" w:rsidRPr="00422F9D" w:rsidRDefault="00724420" w:rsidP="003A6B31">
      <w:pPr>
        <w:tabs>
          <w:tab w:val="left" w:pos="0"/>
        </w:tabs>
        <w:jc w:val="both"/>
        <w:rPr>
          <w:bCs/>
          <w:sz w:val="24"/>
          <w:szCs w:val="28"/>
        </w:rPr>
      </w:pPr>
      <w:r w:rsidRPr="00422F9D">
        <w:rPr>
          <w:rStyle w:val="1"/>
          <w:rFonts w:eastAsiaTheme="minorHAnsi"/>
          <w:bCs/>
          <w:color w:val="000000"/>
          <w:sz w:val="24"/>
          <w:szCs w:val="28"/>
        </w:rPr>
        <w:tab/>
      </w:r>
      <w:r w:rsidR="006F2EDE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1. </w:t>
      </w:r>
      <w:r w:rsidR="00A73452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Внести </w:t>
      </w:r>
      <w:r w:rsidR="003A6B31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 в распоряжение Администрации поселка Хомутовка от 06.04.2020г. № </w:t>
      </w:r>
      <w:proofErr w:type="gramStart"/>
      <w:r w:rsidR="003A6B31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43-р </w:t>
      </w:r>
      <w:r w:rsidR="003A6B31" w:rsidRPr="00422F9D">
        <w:rPr>
          <w:bCs/>
          <w:sz w:val="24"/>
          <w:szCs w:val="28"/>
        </w:rPr>
        <w:t xml:space="preserve">«О введении режима повышенной готовности на территории  поселка Хомутовка» (в редакции распоряжений </w:t>
      </w:r>
      <w:r w:rsidR="00A73452" w:rsidRPr="00422F9D">
        <w:rPr>
          <w:bCs/>
          <w:sz w:val="24"/>
          <w:szCs w:val="28"/>
        </w:rPr>
        <w:t>от 02.02.2021г. № 4-ра</w:t>
      </w:r>
      <w:r w:rsidR="00841450" w:rsidRPr="00422F9D">
        <w:rPr>
          <w:bCs/>
          <w:sz w:val="24"/>
          <w:szCs w:val="28"/>
        </w:rPr>
        <w:t>, от 12.02.2021г. № 5-ра</w:t>
      </w:r>
      <w:r w:rsidR="00BF1F7D" w:rsidRPr="00422F9D">
        <w:rPr>
          <w:bCs/>
          <w:sz w:val="24"/>
          <w:szCs w:val="28"/>
        </w:rPr>
        <w:t>, 24.02.2021г. №7-ра</w:t>
      </w:r>
      <w:r w:rsidR="002A0B15" w:rsidRPr="00422F9D">
        <w:rPr>
          <w:bCs/>
          <w:sz w:val="24"/>
          <w:szCs w:val="28"/>
        </w:rPr>
        <w:t>, от 26.02.2021г. № 8-ра</w:t>
      </w:r>
      <w:r w:rsidR="00702723" w:rsidRPr="00422F9D">
        <w:rPr>
          <w:bCs/>
          <w:sz w:val="24"/>
          <w:szCs w:val="28"/>
        </w:rPr>
        <w:t>, от 16.03.2021г. № 12-ра</w:t>
      </w:r>
      <w:r w:rsidR="00B94E44" w:rsidRPr="00422F9D">
        <w:rPr>
          <w:bCs/>
          <w:sz w:val="24"/>
          <w:szCs w:val="28"/>
        </w:rPr>
        <w:t xml:space="preserve">, </w:t>
      </w:r>
      <w:r w:rsidR="00FA165B" w:rsidRPr="00422F9D">
        <w:rPr>
          <w:bCs/>
          <w:sz w:val="24"/>
          <w:szCs w:val="28"/>
        </w:rPr>
        <w:t>№ 14-ра от 18.03.2021г.</w:t>
      </w:r>
      <w:r w:rsidR="00561AD0" w:rsidRPr="00422F9D">
        <w:rPr>
          <w:bCs/>
          <w:sz w:val="24"/>
          <w:szCs w:val="28"/>
        </w:rPr>
        <w:t>, № 20-ра от 05.04.2021г.</w:t>
      </w:r>
      <w:r w:rsidR="00F72BA8" w:rsidRPr="00422F9D">
        <w:rPr>
          <w:bCs/>
          <w:sz w:val="24"/>
          <w:szCs w:val="28"/>
        </w:rPr>
        <w:t>, от 19.04.2021г. № 27-ра</w:t>
      </w:r>
      <w:r w:rsidR="002703E3" w:rsidRPr="00422F9D">
        <w:rPr>
          <w:bCs/>
          <w:sz w:val="24"/>
          <w:szCs w:val="28"/>
        </w:rPr>
        <w:t xml:space="preserve">, от </w:t>
      </w:r>
      <w:r w:rsidR="008617EF" w:rsidRPr="00422F9D">
        <w:rPr>
          <w:bCs/>
          <w:sz w:val="24"/>
          <w:szCs w:val="28"/>
        </w:rPr>
        <w:t>08.07.2021г. № 42-ра</w:t>
      </w:r>
      <w:r w:rsidR="006B71F1" w:rsidRPr="00422F9D">
        <w:rPr>
          <w:bCs/>
          <w:sz w:val="24"/>
          <w:szCs w:val="28"/>
        </w:rPr>
        <w:t>, от 10.08.2021г. № 52-ра</w:t>
      </w:r>
      <w:r w:rsidR="00574EED" w:rsidRPr="00422F9D">
        <w:rPr>
          <w:bCs/>
          <w:sz w:val="24"/>
          <w:szCs w:val="28"/>
        </w:rPr>
        <w:t>, от 18.10.2021г. № 69-ра</w:t>
      </w:r>
      <w:r w:rsidR="007B3A08" w:rsidRPr="00422F9D">
        <w:rPr>
          <w:bCs/>
          <w:sz w:val="24"/>
          <w:szCs w:val="28"/>
        </w:rPr>
        <w:t>, от 22.10.2021г. № 70-ра</w:t>
      </w:r>
      <w:r w:rsidR="00B22F7B" w:rsidRPr="00422F9D">
        <w:rPr>
          <w:bCs/>
          <w:sz w:val="24"/>
          <w:szCs w:val="28"/>
        </w:rPr>
        <w:t>, от 26.10.2021г. № 72-ра</w:t>
      </w:r>
      <w:r w:rsidR="00B015F2">
        <w:rPr>
          <w:bCs/>
          <w:sz w:val="24"/>
          <w:szCs w:val="28"/>
        </w:rPr>
        <w:t>, от 29.10.2021г. № 75-ра</w:t>
      </w:r>
      <w:r w:rsidR="00A73452" w:rsidRPr="00422F9D">
        <w:rPr>
          <w:bCs/>
          <w:sz w:val="24"/>
          <w:szCs w:val="28"/>
        </w:rPr>
        <w:t>) следующие изменения:</w:t>
      </w:r>
      <w:proofErr w:type="gramEnd"/>
    </w:p>
    <w:p w:rsidR="00FF4BA9" w:rsidRPr="00FF4BA9" w:rsidRDefault="00B015F2" w:rsidP="00FF4BA9">
      <w:pPr>
        <w:shd w:val="clear" w:color="auto" w:fill="FFFFFF"/>
        <w:ind w:firstLine="708"/>
        <w:jc w:val="both"/>
        <w:rPr>
          <w:color w:val="000000"/>
          <w:sz w:val="24"/>
          <w:szCs w:val="17"/>
        </w:rPr>
      </w:pPr>
      <w:r w:rsidRPr="00B015F2">
        <w:rPr>
          <w:color w:val="000000"/>
          <w:sz w:val="24"/>
          <w:szCs w:val="24"/>
        </w:rPr>
        <w:t>1)</w:t>
      </w:r>
      <w:r w:rsidR="00FF4BA9">
        <w:rPr>
          <w:rFonts w:ascii="YS Text" w:hAnsi="YS Text"/>
          <w:color w:val="000000"/>
          <w:sz w:val="17"/>
          <w:szCs w:val="17"/>
        </w:rPr>
        <w:t xml:space="preserve"> </w:t>
      </w:r>
      <w:r w:rsidR="00FF4BA9" w:rsidRPr="00FF4BA9">
        <w:rPr>
          <w:color w:val="000000"/>
          <w:sz w:val="24"/>
          <w:szCs w:val="17"/>
        </w:rPr>
        <w:t>подпункт 2.3 изложить в следующей редакции:</w:t>
      </w:r>
    </w:p>
    <w:p w:rsidR="00FF4BA9" w:rsidRPr="00FF4BA9" w:rsidRDefault="00FF4BA9" w:rsidP="00FF4BA9">
      <w:pPr>
        <w:shd w:val="clear" w:color="auto" w:fill="FFFFFF"/>
        <w:ind w:firstLine="708"/>
        <w:jc w:val="both"/>
        <w:rPr>
          <w:color w:val="000000"/>
          <w:sz w:val="24"/>
          <w:szCs w:val="17"/>
        </w:rPr>
      </w:pPr>
      <w:r w:rsidRPr="00FF4BA9">
        <w:rPr>
          <w:color w:val="000000"/>
          <w:sz w:val="24"/>
          <w:szCs w:val="17"/>
        </w:rPr>
        <w:t>«2.3. Функционирование зон питания (</w:t>
      </w:r>
      <w:proofErr w:type="spellStart"/>
      <w:r w:rsidRPr="00FF4BA9">
        <w:rPr>
          <w:color w:val="000000"/>
          <w:sz w:val="24"/>
          <w:szCs w:val="17"/>
        </w:rPr>
        <w:t>фуд-кортов</w:t>
      </w:r>
      <w:proofErr w:type="spellEnd"/>
      <w:r w:rsidRPr="00FF4BA9">
        <w:rPr>
          <w:color w:val="000000"/>
          <w:sz w:val="24"/>
          <w:szCs w:val="17"/>
        </w:rPr>
        <w:t>) в торговых</w:t>
      </w:r>
      <w:r>
        <w:rPr>
          <w:color w:val="000000"/>
          <w:sz w:val="24"/>
          <w:szCs w:val="17"/>
        </w:rPr>
        <w:t xml:space="preserve"> </w:t>
      </w:r>
      <w:r w:rsidRPr="00FF4BA9">
        <w:rPr>
          <w:color w:val="000000"/>
          <w:sz w:val="24"/>
          <w:szCs w:val="17"/>
        </w:rPr>
        <w:t>комплексах (центрах) и торгово-развлекательных комплексах (центрах), за</w:t>
      </w:r>
      <w:r>
        <w:rPr>
          <w:color w:val="000000"/>
          <w:sz w:val="24"/>
          <w:szCs w:val="17"/>
        </w:rPr>
        <w:t xml:space="preserve"> </w:t>
      </w:r>
      <w:r w:rsidRPr="00FF4BA9">
        <w:rPr>
          <w:color w:val="000000"/>
          <w:sz w:val="24"/>
          <w:szCs w:val="17"/>
        </w:rPr>
        <w:t>исключением доставки заказов</w:t>
      </w:r>
      <w:proofErr w:type="gramStart"/>
      <w:r w:rsidRPr="00FF4BA9">
        <w:rPr>
          <w:color w:val="000000"/>
          <w:sz w:val="24"/>
          <w:szCs w:val="17"/>
        </w:rPr>
        <w:t>.»;</w:t>
      </w:r>
      <w:proofErr w:type="gramEnd"/>
    </w:p>
    <w:p w:rsidR="00B015F2" w:rsidRPr="00B015F2" w:rsidRDefault="00FF4BA9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B015F2">
        <w:rPr>
          <w:color w:val="000000"/>
          <w:sz w:val="24"/>
          <w:szCs w:val="24"/>
        </w:rPr>
        <w:t xml:space="preserve"> </w:t>
      </w:r>
      <w:r w:rsidR="00B015F2" w:rsidRPr="00B015F2">
        <w:rPr>
          <w:color w:val="000000"/>
          <w:sz w:val="24"/>
          <w:szCs w:val="24"/>
        </w:rPr>
        <w:t>дополнить подпунктами 2.4 и 2.5 следующего содержания:</w:t>
      </w:r>
    </w:p>
    <w:p w:rsidR="00B015F2" w:rsidRPr="00B015F2" w:rsidRDefault="00B015F2" w:rsidP="00FF4BA9">
      <w:pPr>
        <w:shd w:val="clear" w:color="auto" w:fill="FFFFFF"/>
        <w:jc w:val="both"/>
        <w:rPr>
          <w:color w:val="000000"/>
          <w:sz w:val="24"/>
          <w:szCs w:val="24"/>
        </w:rPr>
      </w:pPr>
      <w:r w:rsidRPr="00B015F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 w:rsidRPr="00B015F2">
        <w:rPr>
          <w:color w:val="000000"/>
          <w:sz w:val="24"/>
          <w:szCs w:val="24"/>
        </w:rPr>
        <w:t xml:space="preserve"> «2.4. Деятельность предприятий и организаций, расположенных в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торговых комплексах (центрах) и торгово-развлекательных комплексах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(центрах), за исключением объектов розничной торговли, реализующих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 xml:space="preserve">продовольственные товары, </w:t>
      </w:r>
      <w:proofErr w:type="spellStart"/>
      <w:r w:rsidRPr="00B015F2">
        <w:rPr>
          <w:color w:val="000000"/>
          <w:sz w:val="24"/>
          <w:szCs w:val="24"/>
        </w:rPr>
        <w:t>зоотовары</w:t>
      </w:r>
      <w:proofErr w:type="spellEnd"/>
      <w:r w:rsidRPr="00B015F2">
        <w:rPr>
          <w:color w:val="000000"/>
          <w:sz w:val="24"/>
          <w:szCs w:val="24"/>
        </w:rPr>
        <w:t>, аптек, аптечных пунктов и оптики,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почтовых отделений, пунктов вакцинации, предприятий розничной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торговли, реализующих детские товары, имеющие отделы по продаже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продуктов детского питания, предприятий общественного питания (за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 xml:space="preserve">исключением </w:t>
      </w:r>
      <w:proofErr w:type="spellStart"/>
      <w:r w:rsidRPr="00B015F2">
        <w:rPr>
          <w:color w:val="000000"/>
          <w:sz w:val="24"/>
          <w:szCs w:val="24"/>
        </w:rPr>
        <w:t>фуд-кортов</w:t>
      </w:r>
      <w:proofErr w:type="spellEnd"/>
      <w:r w:rsidRPr="00B015F2">
        <w:rPr>
          <w:color w:val="000000"/>
          <w:sz w:val="24"/>
          <w:szCs w:val="24"/>
        </w:rPr>
        <w:t>).</w:t>
      </w:r>
    </w:p>
    <w:p w:rsidR="00B015F2" w:rsidRPr="00B015F2" w:rsidRDefault="00B015F2" w:rsidP="00B015F2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B015F2">
        <w:rPr>
          <w:color w:val="000000"/>
          <w:sz w:val="24"/>
          <w:szCs w:val="24"/>
        </w:rPr>
        <w:t xml:space="preserve">2.5. Деятельность косметических салонов, </w:t>
      </w:r>
      <w:proofErr w:type="spellStart"/>
      <w:r w:rsidRPr="00B015F2">
        <w:rPr>
          <w:color w:val="000000"/>
          <w:sz w:val="24"/>
          <w:szCs w:val="24"/>
        </w:rPr>
        <w:t>СПА-салонов</w:t>
      </w:r>
      <w:proofErr w:type="spellEnd"/>
      <w:r w:rsidRPr="00B015F2">
        <w:rPr>
          <w:color w:val="000000"/>
          <w:sz w:val="24"/>
          <w:szCs w:val="24"/>
        </w:rPr>
        <w:t>, массажных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салонов, соляриев, бань, саун и иных объектов, в которых оказываются</w:t>
      </w:r>
      <w:r>
        <w:rPr>
          <w:color w:val="000000"/>
          <w:sz w:val="24"/>
          <w:szCs w:val="24"/>
        </w:rPr>
        <w:t xml:space="preserve"> </w:t>
      </w:r>
      <w:r w:rsidRPr="00B015F2">
        <w:rPr>
          <w:color w:val="000000"/>
          <w:sz w:val="24"/>
          <w:szCs w:val="24"/>
        </w:rPr>
        <w:t>подобные услуги</w:t>
      </w:r>
      <w:proofErr w:type="gramStart"/>
      <w:r w:rsidRPr="00B015F2">
        <w:rPr>
          <w:color w:val="000000"/>
          <w:sz w:val="24"/>
          <w:szCs w:val="24"/>
        </w:rPr>
        <w:t>.»;</w:t>
      </w:r>
      <w:proofErr w:type="gramEnd"/>
    </w:p>
    <w:p w:rsidR="00B015F2" w:rsidRDefault="00B015F2" w:rsidP="008B5925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B015F2">
        <w:rPr>
          <w:color w:val="000000"/>
          <w:sz w:val="24"/>
          <w:szCs w:val="24"/>
        </w:rPr>
        <w:t>2) в пункте 4</w:t>
      </w:r>
      <w:r w:rsidR="008B5925">
        <w:rPr>
          <w:color w:val="000000"/>
          <w:sz w:val="24"/>
          <w:szCs w:val="24"/>
        </w:rPr>
        <w:t>.</w:t>
      </w:r>
      <w:r w:rsidRPr="00B015F2">
        <w:rPr>
          <w:color w:val="000000"/>
          <w:sz w:val="24"/>
          <w:szCs w:val="24"/>
        </w:rPr>
        <w:t>1: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абзац второй изложить в следующей редакции: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lastRenderedPageBreak/>
        <w:t>«торговых комплексов (центров) и торгово-развлекательных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комплексов (центров)</w:t>
      </w:r>
      <w:proofErr w:type="gramStart"/>
      <w:r w:rsidRPr="008B5925">
        <w:rPr>
          <w:color w:val="000000"/>
          <w:sz w:val="24"/>
          <w:szCs w:val="24"/>
        </w:rPr>
        <w:t>;»</w:t>
      </w:r>
      <w:proofErr w:type="gramEnd"/>
      <w:r w:rsidRPr="008B5925">
        <w:rPr>
          <w:color w:val="000000"/>
          <w:sz w:val="24"/>
          <w:szCs w:val="24"/>
        </w:rPr>
        <w:t>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абзац третий изложить в следующей редакции: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proofErr w:type="gramStart"/>
      <w:r w:rsidRPr="008B5925">
        <w:rPr>
          <w:color w:val="000000"/>
          <w:sz w:val="24"/>
          <w:szCs w:val="24"/>
        </w:rPr>
        <w:t>«объектов розничной торговли непродовольственными товарами 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салонов операторов связи, в том числе сотовой, фиксированной 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спутниковой, включая места продажи сим-карт и мобильных устройств,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расположенные вне торговых центров (комплексов), торгово-развлекательных центров (комплексов) и имеющих отдельный вход 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организаций,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обеспечивающих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бесперебойную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работу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телекоммуникационных сетей, включая телерадиовещание;»;</w:t>
      </w:r>
      <w:proofErr w:type="gramEnd"/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дополнить абзацем пятым следующего содержания: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 xml:space="preserve">«парикмахерских, салонов красоты, </w:t>
      </w:r>
      <w:proofErr w:type="spellStart"/>
      <w:r w:rsidRPr="008B5925">
        <w:rPr>
          <w:color w:val="000000"/>
          <w:sz w:val="24"/>
          <w:szCs w:val="24"/>
        </w:rPr>
        <w:t>автотехнических</w:t>
      </w:r>
      <w:proofErr w:type="spellEnd"/>
      <w:r w:rsidRPr="008B5925">
        <w:rPr>
          <w:color w:val="000000"/>
          <w:sz w:val="24"/>
          <w:szCs w:val="24"/>
        </w:rPr>
        <w:t xml:space="preserve"> центров 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мастерских, предоставляющих услуги населению по автосервису, в том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числе по </w:t>
      </w:r>
      <w:proofErr w:type="spellStart"/>
      <w:r w:rsidRPr="008B5925">
        <w:rPr>
          <w:color w:val="000000"/>
          <w:sz w:val="24"/>
          <w:szCs w:val="24"/>
        </w:rPr>
        <w:t>шиномонтажу</w:t>
      </w:r>
      <w:proofErr w:type="spellEnd"/>
      <w:r w:rsidRPr="008B5925">
        <w:rPr>
          <w:color w:val="000000"/>
          <w:sz w:val="24"/>
          <w:szCs w:val="24"/>
        </w:rPr>
        <w:t>, по предварительной записи и других предприятий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бытового обслуживания населения</w:t>
      </w:r>
      <w:proofErr w:type="gramStart"/>
      <w:r w:rsidRPr="008B5925">
        <w:rPr>
          <w:color w:val="000000"/>
          <w:sz w:val="24"/>
          <w:szCs w:val="24"/>
        </w:rPr>
        <w:t>;»</w:t>
      </w:r>
      <w:proofErr w:type="gramEnd"/>
      <w:r w:rsidRPr="008B5925">
        <w:rPr>
          <w:color w:val="000000"/>
          <w:sz w:val="24"/>
          <w:szCs w:val="24"/>
        </w:rPr>
        <w:t>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в абзаце шестом слова «бань, саун» исключить;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3) абзац шестой пункта 5 изложить в следующей редакции: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«Рекомендовать лицам в возрасте 60 лет и старше, не прошедшим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профилактическую вакцинацию против новой </w:t>
      </w:r>
      <w:proofErr w:type="spellStart"/>
      <w:r w:rsidRPr="008B5925">
        <w:rPr>
          <w:color w:val="000000"/>
          <w:sz w:val="24"/>
          <w:szCs w:val="24"/>
        </w:rPr>
        <w:t>коронавирусной</w:t>
      </w:r>
      <w:proofErr w:type="spellEnd"/>
      <w:r w:rsidRPr="008B5925">
        <w:rPr>
          <w:color w:val="000000"/>
          <w:sz w:val="24"/>
          <w:szCs w:val="24"/>
        </w:rPr>
        <w:t xml:space="preserve"> инфекции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(COVID-19) и не переболевшим новой </w:t>
      </w:r>
      <w:proofErr w:type="spellStart"/>
      <w:r w:rsidRPr="008B5925">
        <w:rPr>
          <w:color w:val="000000"/>
          <w:sz w:val="24"/>
          <w:szCs w:val="24"/>
        </w:rPr>
        <w:t>коронавирусной</w:t>
      </w:r>
      <w:proofErr w:type="spellEnd"/>
      <w:r w:rsidRPr="008B5925">
        <w:rPr>
          <w:color w:val="000000"/>
          <w:sz w:val="24"/>
          <w:szCs w:val="24"/>
        </w:rPr>
        <w:t xml:space="preserve"> инфекцией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(COVID- 19) в течение последних 6 месяцев, соблюдать самоизоляцию по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месту жительства либо по месту пребывания (фактического нахождения)</w:t>
      </w:r>
      <w:proofErr w:type="gramStart"/>
      <w:r w:rsidRPr="008B5925">
        <w:rPr>
          <w:color w:val="000000"/>
          <w:sz w:val="24"/>
          <w:szCs w:val="24"/>
        </w:rPr>
        <w:t>.»</w:t>
      </w:r>
      <w:proofErr w:type="gramEnd"/>
      <w:r w:rsidRPr="008B5925">
        <w:rPr>
          <w:color w:val="000000"/>
          <w:sz w:val="24"/>
          <w:szCs w:val="24"/>
        </w:rPr>
        <w:t>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4) абзацы первый и второй пункта 7 изложить в следующей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редакции: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«7. Рекомендовать юридическим лицам, индивидуальным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предпринимателям (работодателям) независимо от организационно-правовой формы: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обеспечить допуск на работу (за исключением дистанционной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(удаленной) формы работы) сотрудников в возрасте 60 лет и старше при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условии: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предъявления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действующего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QR-кода,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полученного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использованием Единого портала государственных и муниципальных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услуг или с использованием специализированного приложения Единого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портала государственных и муниципальных услуг «</w:t>
      </w:r>
      <w:proofErr w:type="spellStart"/>
      <w:r w:rsidRPr="008B5925">
        <w:rPr>
          <w:color w:val="000000"/>
          <w:sz w:val="24"/>
          <w:szCs w:val="24"/>
        </w:rPr>
        <w:t>Госуслуги</w:t>
      </w:r>
      <w:proofErr w:type="spellEnd"/>
      <w:r w:rsidRPr="008B5925">
        <w:rPr>
          <w:color w:val="000000"/>
          <w:sz w:val="24"/>
          <w:szCs w:val="24"/>
        </w:rPr>
        <w:t>.</w:t>
      </w:r>
      <w:r w:rsidR="00232C70">
        <w:rPr>
          <w:color w:val="000000"/>
          <w:sz w:val="24"/>
          <w:szCs w:val="24"/>
        </w:rPr>
        <w:t xml:space="preserve"> </w:t>
      </w:r>
      <w:proofErr w:type="spellStart"/>
      <w:r w:rsidRPr="008B5925">
        <w:rPr>
          <w:color w:val="000000"/>
          <w:sz w:val="24"/>
          <w:szCs w:val="24"/>
        </w:rPr>
        <w:t>Стопкоронавирус</w:t>
      </w:r>
      <w:proofErr w:type="spellEnd"/>
      <w:r w:rsidRPr="008B5925">
        <w:rPr>
          <w:color w:val="000000"/>
          <w:sz w:val="24"/>
          <w:szCs w:val="24"/>
        </w:rPr>
        <w:t>», которым подтверждается получение второго</w:t>
      </w:r>
      <w:r w:rsidRPr="00232C70">
        <w:rPr>
          <w:color w:val="000000"/>
          <w:sz w:val="24"/>
          <w:szCs w:val="24"/>
        </w:rPr>
        <w:t xml:space="preserve"> компонента вакцины или однокомпонентной вакцины, прошедшей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государственную регистрацию в Российской Федерации, либо факт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перенесения ими новой </w:t>
      </w:r>
      <w:proofErr w:type="spellStart"/>
      <w:r w:rsidRPr="008B5925">
        <w:rPr>
          <w:color w:val="000000"/>
          <w:sz w:val="24"/>
          <w:szCs w:val="24"/>
        </w:rPr>
        <w:t>коронавирусной</w:t>
      </w:r>
      <w:proofErr w:type="spellEnd"/>
      <w:r w:rsidRPr="008B5925">
        <w:rPr>
          <w:color w:val="000000"/>
          <w:sz w:val="24"/>
          <w:szCs w:val="24"/>
        </w:rPr>
        <w:t xml:space="preserve"> инфекции (COVID-19) 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истечения с даты их выздоровления не более шести календарных месяцев;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либо предъявления сертификата профилактической прививки от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(COVID-19) (справки медицинской организации) на бумажном носителе,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подтверждающего получение гражданами второго компонента вакцины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или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однокомпонентной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вакцины,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прошедшей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государственную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регистрацию в Российской Федерации;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либо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предъявления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справки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медицинской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организации,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подтверждающей, что гражданин перенес новую </w:t>
      </w:r>
      <w:proofErr w:type="spellStart"/>
      <w:r w:rsidRPr="008B5925">
        <w:rPr>
          <w:color w:val="000000"/>
          <w:sz w:val="24"/>
          <w:szCs w:val="24"/>
        </w:rPr>
        <w:t>коронавирусную</w:t>
      </w:r>
      <w:proofErr w:type="spellEnd"/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инфекцию (COVID-19) и с даты его выздоровления прошло не более шести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календарных месяцев</w:t>
      </w:r>
      <w:proofErr w:type="gramStart"/>
      <w:r w:rsidRPr="008B5925">
        <w:rPr>
          <w:color w:val="000000"/>
          <w:sz w:val="24"/>
          <w:szCs w:val="24"/>
        </w:rPr>
        <w:t>.»;</w:t>
      </w:r>
      <w:proofErr w:type="gramEnd"/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5)  абзац третий пункта 1</w:t>
      </w:r>
      <w:r w:rsidR="000437E7">
        <w:rPr>
          <w:color w:val="000000"/>
          <w:sz w:val="24"/>
          <w:szCs w:val="24"/>
        </w:rPr>
        <w:t>2</w:t>
      </w:r>
      <w:r w:rsidRPr="008B5925">
        <w:rPr>
          <w:color w:val="000000"/>
          <w:sz w:val="24"/>
          <w:szCs w:val="24"/>
        </w:rPr>
        <w:t xml:space="preserve"> изложить в следующей</w:t>
      </w:r>
      <w:r w:rsidR="00232C70" w:rsidRPr="000437E7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редакции: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«с 15 ноября 2021 года проведения публичных слушаний и допуска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участников при условии:</w:t>
      </w:r>
    </w:p>
    <w:p w:rsidR="008B5925" w:rsidRPr="008B5925" w:rsidRDefault="00232C70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П</w:t>
      </w:r>
      <w:r w:rsidR="008B5925" w:rsidRPr="008B5925">
        <w:rPr>
          <w:color w:val="000000"/>
          <w:sz w:val="24"/>
          <w:szCs w:val="24"/>
        </w:rPr>
        <w:t>редъявления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действующего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QR-код,</w:t>
      </w:r>
      <w:r>
        <w:rPr>
          <w:color w:val="000000"/>
          <w:sz w:val="24"/>
          <w:szCs w:val="24"/>
        </w:rPr>
        <w:t xml:space="preserve"> полученн</w:t>
      </w:r>
      <w:r w:rsidR="008B5925" w:rsidRPr="008B5925">
        <w:rPr>
          <w:color w:val="000000"/>
          <w:sz w:val="24"/>
          <w:szCs w:val="24"/>
        </w:rPr>
        <w:t>ого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использованием Единого портала государственных и муниципальных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услуг или с использованием специализированного приложения Единого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портала государственных и муниципальных услуг «</w:t>
      </w:r>
      <w:proofErr w:type="spellStart"/>
      <w:r w:rsidR="008B5925" w:rsidRPr="008B5925">
        <w:rPr>
          <w:color w:val="000000"/>
          <w:sz w:val="24"/>
          <w:szCs w:val="24"/>
        </w:rPr>
        <w:t>Госуслуги</w:t>
      </w:r>
      <w:proofErr w:type="spellEnd"/>
      <w:r w:rsidR="008B5925" w:rsidRPr="008B592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spellStart"/>
      <w:r w:rsidR="008B5925" w:rsidRPr="008B5925">
        <w:rPr>
          <w:color w:val="000000"/>
          <w:sz w:val="24"/>
          <w:szCs w:val="24"/>
        </w:rPr>
        <w:t>Стопкоронавирус</w:t>
      </w:r>
      <w:proofErr w:type="spellEnd"/>
      <w:r w:rsidR="008B5925" w:rsidRPr="008B5925">
        <w:rPr>
          <w:color w:val="000000"/>
          <w:sz w:val="24"/>
          <w:szCs w:val="24"/>
        </w:rPr>
        <w:t>», которым подтверждается получение второго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компонента вакцины или однокомпонентной вакцины, прошедшей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государственную регистрацию в Российской Федерации, либо факт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 xml:space="preserve">перенесения ими новой </w:t>
      </w:r>
      <w:proofErr w:type="spellStart"/>
      <w:r w:rsidR="008B5925" w:rsidRPr="008B5925">
        <w:rPr>
          <w:color w:val="000000"/>
          <w:sz w:val="24"/>
          <w:szCs w:val="24"/>
        </w:rPr>
        <w:t>коронавирусной</w:t>
      </w:r>
      <w:proofErr w:type="spellEnd"/>
      <w:r w:rsidR="008B5925" w:rsidRPr="008B5925">
        <w:rPr>
          <w:color w:val="000000"/>
          <w:sz w:val="24"/>
          <w:szCs w:val="24"/>
        </w:rPr>
        <w:t xml:space="preserve"> инфекции (COVID-19) и</w:t>
      </w:r>
      <w:r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истечения с даты их выздоровления не более шести календарных месяцев;</w:t>
      </w:r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lastRenderedPageBreak/>
        <w:t>либо предъявления сертификата профилактической прививки от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(COVID-19) (справки медицинской организации) на бумажном носителе,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подтверждающего получение гражданами второго компонента вакцины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или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однокомпонентной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вакцины,</w:t>
      </w:r>
    </w:p>
    <w:p w:rsidR="008B5925" w:rsidRPr="00232C70" w:rsidRDefault="008B5925" w:rsidP="00232C70">
      <w:pPr>
        <w:shd w:val="clear" w:color="auto" w:fill="FFFFFF"/>
        <w:jc w:val="both"/>
        <w:rPr>
          <w:color w:val="000000"/>
          <w:sz w:val="24"/>
          <w:szCs w:val="24"/>
        </w:rPr>
      </w:pPr>
      <w:proofErr w:type="gramStart"/>
      <w:r w:rsidRPr="008B5925">
        <w:rPr>
          <w:color w:val="000000"/>
          <w:sz w:val="24"/>
          <w:szCs w:val="24"/>
        </w:rPr>
        <w:t>прошедшей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государственную</w:t>
      </w:r>
      <w:r w:rsidRPr="00232C70">
        <w:rPr>
          <w:color w:val="000000"/>
          <w:sz w:val="24"/>
          <w:szCs w:val="24"/>
        </w:rPr>
        <w:t xml:space="preserve"> регистрацию в Российской Федерации;</w:t>
      </w:r>
      <w:proofErr w:type="gramEnd"/>
    </w:p>
    <w:p w:rsidR="008B5925" w:rsidRPr="008B5925" w:rsidRDefault="008B5925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либо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предъявления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справки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медицинской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организации,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подтверждающей, что гражданин перенес новую </w:t>
      </w:r>
      <w:proofErr w:type="spellStart"/>
      <w:r w:rsidRPr="008B5925">
        <w:rPr>
          <w:color w:val="000000"/>
          <w:sz w:val="24"/>
          <w:szCs w:val="24"/>
        </w:rPr>
        <w:t>коронавирусную</w:t>
      </w:r>
      <w:proofErr w:type="spellEnd"/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инфекцию (COVID-19) и с даты его выздоровления прошло не более шести</w:t>
      </w:r>
      <w:r w:rsidR="00232C70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календарных месяцев</w:t>
      </w:r>
      <w:proofErr w:type="gramStart"/>
      <w:r w:rsidRPr="008B5925">
        <w:rPr>
          <w:color w:val="000000"/>
          <w:sz w:val="24"/>
          <w:szCs w:val="24"/>
        </w:rPr>
        <w:t>.»;</w:t>
      </w:r>
      <w:proofErr w:type="gramEnd"/>
    </w:p>
    <w:p w:rsidR="008B5925" w:rsidRPr="008B5925" w:rsidRDefault="000437E7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7) пункт 16</w:t>
      </w:r>
      <w:r w:rsidR="008B5925" w:rsidRPr="008B5925">
        <w:rPr>
          <w:color w:val="000000"/>
          <w:sz w:val="24"/>
          <w:szCs w:val="24"/>
        </w:rPr>
        <w:t xml:space="preserve"> изложить в следующей редакции:</w:t>
      </w:r>
    </w:p>
    <w:p w:rsidR="008B5925" w:rsidRPr="008B5925" w:rsidRDefault="000437E7" w:rsidP="00232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«16</w:t>
      </w:r>
      <w:r w:rsidR="008B5925" w:rsidRPr="008B5925">
        <w:rPr>
          <w:color w:val="000000"/>
          <w:sz w:val="24"/>
          <w:szCs w:val="24"/>
        </w:rPr>
        <w:t>. Временно приостановить с 13 по 21 ноября 2021 предоставление</w:t>
      </w:r>
      <w:r w:rsidR="00232C70"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государственных и иных услуг в помещениях органов государственной</w:t>
      </w:r>
      <w:r w:rsidR="00232C70"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власти Курской области и государственных учреждений Курской области</w:t>
      </w:r>
      <w:r w:rsidR="00232C70"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(в том числе многофункциональных центров предоставления</w:t>
      </w:r>
      <w:r w:rsidR="00232C70"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государственных и муниципальных услуг на территории Курской области),</w:t>
      </w:r>
      <w:r w:rsidR="00232C70">
        <w:rPr>
          <w:color w:val="000000"/>
          <w:sz w:val="24"/>
          <w:szCs w:val="24"/>
        </w:rPr>
        <w:t xml:space="preserve"> </w:t>
      </w:r>
      <w:r w:rsidR="008B5925" w:rsidRPr="008B5925">
        <w:rPr>
          <w:color w:val="000000"/>
          <w:sz w:val="24"/>
          <w:szCs w:val="24"/>
        </w:rPr>
        <w:t>за исключением государственных услуг: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по государственной регистрации рождения, заключения брака,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расторжения брака, выдаче повторных документов о государственной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регистрации актов гражданского состояния по заявлениям, поданным в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электронном виде, в том числе через ЕГТГУ; по государственной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регистрации смерти;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по выдаче, замене паспортов гражданина Российской Федерации,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удостоверяющих личность гражданина Российской Федерации на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территории Российской Федерации (в том числе в многофункциональных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центрах предоставления государственных и муниципальных услуг на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территории Курской области по предварительной записи);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по государственному кадастровому учету недвижимого имущества 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(или) государственной регистрации прав на недвижимое имущество 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сделок с ним (в том числе в многофункциональных центрах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предоставления государственных и муниципальных услуг на территории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Хомутовского района Курской области по предварительной записи);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proofErr w:type="gramStart"/>
      <w:r w:rsidRPr="008B5925">
        <w:rPr>
          <w:color w:val="000000"/>
          <w:sz w:val="24"/>
          <w:szCs w:val="24"/>
        </w:rPr>
        <w:t>по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предоставлению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сведений,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содержащихся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Едином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государственном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реестре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недвижимости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(в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том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числе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многофункциональных центрах предоставления государственных 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муниципальных услуг на территории Хомутовского района Курской</w:t>
      </w:r>
      <w:proofErr w:type="gramEnd"/>
    </w:p>
    <w:p w:rsidR="008B5925" w:rsidRPr="008B5925" w:rsidRDefault="008B5925" w:rsidP="00232C70">
      <w:pPr>
        <w:shd w:val="clear" w:color="auto" w:fill="FFFFFF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области по предварительной записи);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муниципальных услуг отдела социальной защиты населения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Администрации Хомутовского района Курской области (включая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государственные услуги, переданные для предоставления органам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местного самоуправления) (в том числе в многофункциональных центрах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предоставления государственных и муниципальных услуг на территории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Хомутовского района Курской области по предварительной записи).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Выдача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результатов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предоставления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государственных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муниципальных услуг в многофункциональных центрах предоставления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государственных и муниципальных услуг на территории Хомутовского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района Курской области осуществляется в штатном режиме.</w:t>
      </w:r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Государственные и иные услуги, предоставление которых возможно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 электронном виде, предоставляются исключительно в электронном</w:t>
      </w:r>
      <w:r w:rsidR="00FF4BA9"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виде</w:t>
      </w:r>
      <w:proofErr w:type="gramStart"/>
      <w:r w:rsidRPr="008B5925">
        <w:rPr>
          <w:color w:val="000000"/>
          <w:sz w:val="24"/>
          <w:szCs w:val="24"/>
        </w:rPr>
        <w:t>.».</w:t>
      </w:r>
      <w:proofErr w:type="gramEnd"/>
    </w:p>
    <w:p w:rsidR="008B5925" w:rsidRPr="008B5925" w:rsidRDefault="008B5925" w:rsidP="00FF4BA9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2</w:t>
      </w:r>
      <w:r w:rsidR="00FF4BA9">
        <w:rPr>
          <w:color w:val="000000"/>
          <w:sz w:val="24"/>
          <w:szCs w:val="24"/>
        </w:rPr>
        <w:t>.</w:t>
      </w:r>
      <w:r w:rsidRPr="008B5925">
        <w:rPr>
          <w:color w:val="000000"/>
          <w:sz w:val="24"/>
          <w:szCs w:val="24"/>
        </w:rPr>
        <w:t xml:space="preserve"> Распоряжение вступает в силу с 13 ноября 2021 года.</w:t>
      </w:r>
    </w:p>
    <w:p w:rsidR="008B5925" w:rsidRPr="008B5925" w:rsidRDefault="008B5925" w:rsidP="00232C70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8B5925" w:rsidRPr="008B5925" w:rsidRDefault="008B5925" w:rsidP="008B5925">
      <w:pPr>
        <w:shd w:val="clear" w:color="auto" w:fill="FFFFFF"/>
        <w:rPr>
          <w:rFonts w:ascii="YS Text" w:hAnsi="YS Text"/>
          <w:color w:val="000000"/>
          <w:sz w:val="17"/>
          <w:szCs w:val="17"/>
        </w:rPr>
      </w:pPr>
    </w:p>
    <w:p w:rsidR="008B5925" w:rsidRPr="00B015F2" w:rsidRDefault="008B5925" w:rsidP="008B5925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</w:p>
    <w:p w:rsidR="00B37638" w:rsidRPr="00422F9D" w:rsidRDefault="00B37638" w:rsidP="00E83D12">
      <w:pPr>
        <w:shd w:val="clear" w:color="auto" w:fill="FFFFFF"/>
        <w:jc w:val="both"/>
        <w:rPr>
          <w:sz w:val="24"/>
          <w:szCs w:val="28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 w:rsidRPr="00422F9D">
        <w:rPr>
          <w:sz w:val="24"/>
          <w:szCs w:val="24"/>
        </w:rPr>
        <w:tab/>
      </w: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 w:rsidRPr="00422F9D">
        <w:rPr>
          <w:sz w:val="24"/>
          <w:szCs w:val="24"/>
        </w:rPr>
        <w:tab/>
      </w:r>
      <w:r w:rsidR="00E50A28" w:rsidRPr="00422F9D">
        <w:rPr>
          <w:sz w:val="24"/>
          <w:szCs w:val="24"/>
        </w:rPr>
        <w:t>Глав</w:t>
      </w:r>
      <w:r w:rsidR="000437E7">
        <w:rPr>
          <w:sz w:val="24"/>
          <w:szCs w:val="24"/>
        </w:rPr>
        <w:t>а</w:t>
      </w:r>
      <w:r w:rsidRPr="00422F9D">
        <w:rPr>
          <w:sz w:val="24"/>
          <w:szCs w:val="24"/>
        </w:rPr>
        <w:t xml:space="preserve"> поселка Хомутовка</w:t>
      </w:r>
      <w:r w:rsidRPr="00422F9D">
        <w:rPr>
          <w:sz w:val="24"/>
          <w:szCs w:val="24"/>
        </w:rPr>
        <w:tab/>
      </w:r>
      <w:r w:rsidRPr="00422F9D">
        <w:rPr>
          <w:sz w:val="24"/>
          <w:szCs w:val="24"/>
        </w:rPr>
        <w:tab/>
      </w:r>
      <w:r w:rsidRPr="00422F9D">
        <w:rPr>
          <w:sz w:val="24"/>
          <w:szCs w:val="24"/>
        </w:rPr>
        <w:tab/>
      </w:r>
      <w:r w:rsidR="000437E7">
        <w:rPr>
          <w:sz w:val="24"/>
          <w:szCs w:val="24"/>
        </w:rPr>
        <w:t xml:space="preserve">Э. А. </w:t>
      </w:r>
      <w:proofErr w:type="spellStart"/>
      <w:r w:rsidR="000437E7">
        <w:rPr>
          <w:sz w:val="24"/>
          <w:szCs w:val="24"/>
        </w:rPr>
        <w:t>Земцов</w:t>
      </w:r>
      <w:proofErr w:type="spellEnd"/>
    </w:p>
    <w:p w:rsidR="001F094B" w:rsidRPr="00422F9D" w:rsidRDefault="001F094B" w:rsidP="003A6B31">
      <w:pPr>
        <w:tabs>
          <w:tab w:val="left" w:pos="709"/>
        </w:tabs>
        <w:jc w:val="both"/>
        <w:rPr>
          <w:b/>
          <w:sz w:val="22"/>
          <w:szCs w:val="24"/>
        </w:rPr>
      </w:pPr>
    </w:p>
    <w:sectPr w:rsidR="001F094B" w:rsidRPr="00422F9D" w:rsidSect="001F09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437E7"/>
    <w:rsid w:val="00050D57"/>
    <w:rsid w:val="00057945"/>
    <w:rsid w:val="000645F3"/>
    <w:rsid w:val="00090898"/>
    <w:rsid w:val="0009291B"/>
    <w:rsid w:val="00096783"/>
    <w:rsid w:val="000A116B"/>
    <w:rsid w:val="000F335E"/>
    <w:rsid w:val="00114695"/>
    <w:rsid w:val="00114F58"/>
    <w:rsid w:val="00120F5A"/>
    <w:rsid w:val="001243CE"/>
    <w:rsid w:val="00163574"/>
    <w:rsid w:val="0016700D"/>
    <w:rsid w:val="0017579D"/>
    <w:rsid w:val="00176B33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094B"/>
    <w:rsid w:val="001F3C9B"/>
    <w:rsid w:val="00201171"/>
    <w:rsid w:val="002161AA"/>
    <w:rsid w:val="00232C70"/>
    <w:rsid w:val="00233153"/>
    <w:rsid w:val="002609B4"/>
    <w:rsid w:val="00260C79"/>
    <w:rsid w:val="002703E3"/>
    <w:rsid w:val="0027359B"/>
    <w:rsid w:val="00284F01"/>
    <w:rsid w:val="00293B9E"/>
    <w:rsid w:val="002A0B15"/>
    <w:rsid w:val="002A3EBC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6078E"/>
    <w:rsid w:val="00371C4A"/>
    <w:rsid w:val="003720F4"/>
    <w:rsid w:val="00384040"/>
    <w:rsid w:val="003A1BA9"/>
    <w:rsid w:val="003A36ED"/>
    <w:rsid w:val="003A6B31"/>
    <w:rsid w:val="003B0301"/>
    <w:rsid w:val="003B606E"/>
    <w:rsid w:val="003B7427"/>
    <w:rsid w:val="003C2033"/>
    <w:rsid w:val="003C25A3"/>
    <w:rsid w:val="003D3D14"/>
    <w:rsid w:val="003E7D83"/>
    <w:rsid w:val="003F7FC4"/>
    <w:rsid w:val="00405534"/>
    <w:rsid w:val="00412489"/>
    <w:rsid w:val="00412A07"/>
    <w:rsid w:val="00422F9D"/>
    <w:rsid w:val="00434D03"/>
    <w:rsid w:val="00435F6D"/>
    <w:rsid w:val="00445081"/>
    <w:rsid w:val="00454762"/>
    <w:rsid w:val="00460B3A"/>
    <w:rsid w:val="0046472A"/>
    <w:rsid w:val="00472549"/>
    <w:rsid w:val="00473455"/>
    <w:rsid w:val="00490297"/>
    <w:rsid w:val="0049503F"/>
    <w:rsid w:val="004A2852"/>
    <w:rsid w:val="004A4479"/>
    <w:rsid w:val="004C579C"/>
    <w:rsid w:val="00503DD5"/>
    <w:rsid w:val="00530F45"/>
    <w:rsid w:val="005572CD"/>
    <w:rsid w:val="00561AD0"/>
    <w:rsid w:val="00563306"/>
    <w:rsid w:val="005674C0"/>
    <w:rsid w:val="00574EED"/>
    <w:rsid w:val="005958AD"/>
    <w:rsid w:val="005B04AE"/>
    <w:rsid w:val="005D4D04"/>
    <w:rsid w:val="005E7314"/>
    <w:rsid w:val="005F6114"/>
    <w:rsid w:val="006032C4"/>
    <w:rsid w:val="00632BA0"/>
    <w:rsid w:val="00636BD1"/>
    <w:rsid w:val="00645B29"/>
    <w:rsid w:val="00651458"/>
    <w:rsid w:val="00664B36"/>
    <w:rsid w:val="006A6BEE"/>
    <w:rsid w:val="006A6F1B"/>
    <w:rsid w:val="006B2B03"/>
    <w:rsid w:val="006B52D0"/>
    <w:rsid w:val="006B71F1"/>
    <w:rsid w:val="006C11B8"/>
    <w:rsid w:val="006C47D2"/>
    <w:rsid w:val="006E0B96"/>
    <w:rsid w:val="006E3BF5"/>
    <w:rsid w:val="006F2EDE"/>
    <w:rsid w:val="00702723"/>
    <w:rsid w:val="00720ECF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3A08"/>
    <w:rsid w:val="007B76D6"/>
    <w:rsid w:val="007E22B2"/>
    <w:rsid w:val="007E30B3"/>
    <w:rsid w:val="007E45F6"/>
    <w:rsid w:val="007F060D"/>
    <w:rsid w:val="00803C62"/>
    <w:rsid w:val="00823AA9"/>
    <w:rsid w:val="00841450"/>
    <w:rsid w:val="008416CD"/>
    <w:rsid w:val="00856E3F"/>
    <w:rsid w:val="008617EF"/>
    <w:rsid w:val="0086382B"/>
    <w:rsid w:val="00871E78"/>
    <w:rsid w:val="00884EFF"/>
    <w:rsid w:val="00887D61"/>
    <w:rsid w:val="00893D5C"/>
    <w:rsid w:val="008B39EC"/>
    <w:rsid w:val="008B4888"/>
    <w:rsid w:val="008B5925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71991"/>
    <w:rsid w:val="00984BEE"/>
    <w:rsid w:val="009877DD"/>
    <w:rsid w:val="009B17AB"/>
    <w:rsid w:val="009C11D8"/>
    <w:rsid w:val="009D05EB"/>
    <w:rsid w:val="009E1A0E"/>
    <w:rsid w:val="009E61A8"/>
    <w:rsid w:val="009F43CD"/>
    <w:rsid w:val="00A06A95"/>
    <w:rsid w:val="00A1634E"/>
    <w:rsid w:val="00A25E76"/>
    <w:rsid w:val="00A31985"/>
    <w:rsid w:val="00A4280F"/>
    <w:rsid w:val="00A54485"/>
    <w:rsid w:val="00A6268B"/>
    <w:rsid w:val="00A73452"/>
    <w:rsid w:val="00A92F33"/>
    <w:rsid w:val="00A97D9C"/>
    <w:rsid w:val="00AA4B33"/>
    <w:rsid w:val="00AB1227"/>
    <w:rsid w:val="00AC2CAE"/>
    <w:rsid w:val="00AC74A1"/>
    <w:rsid w:val="00AE1640"/>
    <w:rsid w:val="00B00A6C"/>
    <w:rsid w:val="00B00B4F"/>
    <w:rsid w:val="00B015F2"/>
    <w:rsid w:val="00B0592B"/>
    <w:rsid w:val="00B22F7B"/>
    <w:rsid w:val="00B256E7"/>
    <w:rsid w:val="00B27AB8"/>
    <w:rsid w:val="00B31B20"/>
    <w:rsid w:val="00B3484F"/>
    <w:rsid w:val="00B37638"/>
    <w:rsid w:val="00B500E0"/>
    <w:rsid w:val="00B506E9"/>
    <w:rsid w:val="00B61AFA"/>
    <w:rsid w:val="00B77C2F"/>
    <w:rsid w:val="00B94E44"/>
    <w:rsid w:val="00B94FF5"/>
    <w:rsid w:val="00BA04D3"/>
    <w:rsid w:val="00BA359D"/>
    <w:rsid w:val="00BA7CEB"/>
    <w:rsid w:val="00BC1DD9"/>
    <w:rsid w:val="00BD7802"/>
    <w:rsid w:val="00BD7D91"/>
    <w:rsid w:val="00BE236C"/>
    <w:rsid w:val="00BF0A84"/>
    <w:rsid w:val="00BF1F7D"/>
    <w:rsid w:val="00C1000D"/>
    <w:rsid w:val="00C24C1E"/>
    <w:rsid w:val="00C401D2"/>
    <w:rsid w:val="00C60776"/>
    <w:rsid w:val="00C70928"/>
    <w:rsid w:val="00C82B34"/>
    <w:rsid w:val="00C936C9"/>
    <w:rsid w:val="00CA1284"/>
    <w:rsid w:val="00CA3A3B"/>
    <w:rsid w:val="00CC785B"/>
    <w:rsid w:val="00CE007F"/>
    <w:rsid w:val="00CF357D"/>
    <w:rsid w:val="00D10C8A"/>
    <w:rsid w:val="00D20B60"/>
    <w:rsid w:val="00D37448"/>
    <w:rsid w:val="00D41FA7"/>
    <w:rsid w:val="00D53688"/>
    <w:rsid w:val="00D66350"/>
    <w:rsid w:val="00D676BB"/>
    <w:rsid w:val="00D75658"/>
    <w:rsid w:val="00D91906"/>
    <w:rsid w:val="00DA235A"/>
    <w:rsid w:val="00DB1DEA"/>
    <w:rsid w:val="00DD3967"/>
    <w:rsid w:val="00DE49BF"/>
    <w:rsid w:val="00DF21E1"/>
    <w:rsid w:val="00DF5FAF"/>
    <w:rsid w:val="00E31BAF"/>
    <w:rsid w:val="00E3512B"/>
    <w:rsid w:val="00E374D7"/>
    <w:rsid w:val="00E4039D"/>
    <w:rsid w:val="00E50A28"/>
    <w:rsid w:val="00E603BD"/>
    <w:rsid w:val="00E66F4B"/>
    <w:rsid w:val="00E67A4A"/>
    <w:rsid w:val="00E83D12"/>
    <w:rsid w:val="00E90623"/>
    <w:rsid w:val="00EA5BE8"/>
    <w:rsid w:val="00EB0A1D"/>
    <w:rsid w:val="00EB13E5"/>
    <w:rsid w:val="00ED3809"/>
    <w:rsid w:val="00ED562D"/>
    <w:rsid w:val="00EF4091"/>
    <w:rsid w:val="00F01C2E"/>
    <w:rsid w:val="00F05C99"/>
    <w:rsid w:val="00F40B0F"/>
    <w:rsid w:val="00F51500"/>
    <w:rsid w:val="00F529E2"/>
    <w:rsid w:val="00F72BA8"/>
    <w:rsid w:val="00F77AB9"/>
    <w:rsid w:val="00F801C0"/>
    <w:rsid w:val="00F91776"/>
    <w:rsid w:val="00F96071"/>
    <w:rsid w:val="00FA165B"/>
    <w:rsid w:val="00FA1FB7"/>
    <w:rsid w:val="00FB1B23"/>
    <w:rsid w:val="00FB30C8"/>
    <w:rsid w:val="00FD48B6"/>
    <w:rsid w:val="00FF01D8"/>
    <w:rsid w:val="00FF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2021-11-12T09:20:00Z</cp:lastPrinted>
  <dcterms:created xsi:type="dcterms:W3CDTF">2021-11-12T08:34:00Z</dcterms:created>
  <dcterms:modified xsi:type="dcterms:W3CDTF">2021-11-12T09:20:00Z</dcterms:modified>
</cp:coreProperties>
</file>