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7pt;height:113.9pt" o:ole="" fillcolor="window">
            <v:imagedata r:id="rId6" o:title="" gain="74473f" blacklevel="5898f" grayscale="t"/>
          </v:shape>
          <o:OLEObject Type="Embed" ProgID="Word.Picture.8" ShapeID="_x0000_i1025" DrawAspect="Content" ObjectID="_1650267335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РОССИЙСКАЯ ФЕДЕРАЦИЯ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3A36ED">
        <w:rPr>
          <w:b/>
          <w:bCs/>
          <w:sz w:val="24"/>
          <w:szCs w:val="24"/>
        </w:rPr>
        <w:t>30</w:t>
      </w:r>
      <w:r w:rsidRPr="008B4888">
        <w:rPr>
          <w:b/>
          <w:bCs/>
          <w:sz w:val="24"/>
          <w:szCs w:val="24"/>
        </w:rPr>
        <w:t xml:space="preserve">» </w:t>
      </w:r>
      <w:r w:rsidR="00770EE2">
        <w:rPr>
          <w:b/>
          <w:bCs/>
          <w:sz w:val="24"/>
          <w:szCs w:val="24"/>
        </w:rPr>
        <w:t>апреля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года </w:t>
      </w:r>
      <w:r w:rsidRPr="008B4888">
        <w:rPr>
          <w:b/>
          <w:bCs/>
          <w:sz w:val="24"/>
          <w:szCs w:val="24"/>
        </w:rPr>
        <w:tab/>
        <w:t xml:space="preserve">№ </w:t>
      </w:r>
      <w:r w:rsidR="003055A3">
        <w:rPr>
          <w:b/>
          <w:bCs/>
          <w:sz w:val="24"/>
          <w:szCs w:val="24"/>
        </w:rPr>
        <w:t>4</w:t>
      </w:r>
      <w:r w:rsidR="003A36ED">
        <w:rPr>
          <w:b/>
          <w:bCs/>
          <w:sz w:val="24"/>
          <w:szCs w:val="24"/>
        </w:rPr>
        <w:t>8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DD3967">
      <w:pPr>
        <w:tabs>
          <w:tab w:val="left" w:pos="6465"/>
        </w:tabs>
        <w:jc w:val="both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Default="00796331" w:rsidP="00DD3967">
      <w:pPr>
        <w:tabs>
          <w:tab w:val="left" w:pos="6465"/>
        </w:tabs>
        <w:jc w:val="both"/>
        <w:rPr>
          <w:b/>
          <w:bCs/>
        </w:rPr>
      </w:pPr>
    </w:p>
    <w:p w:rsidR="00A1634E" w:rsidRPr="005674C0" w:rsidRDefault="005674C0" w:rsidP="005674C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="00796331" w:rsidRPr="005674C0">
        <w:rPr>
          <w:b/>
          <w:bCs/>
          <w:sz w:val="24"/>
          <w:szCs w:val="24"/>
        </w:rPr>
        <w:t>О</w:t>
      </w:r>
      <w:r w:rsidR="00A1634E" w:rsidRPr="005674C0">
        <w:rPr>
          <w:b/>
          <w:bCs/>
          <w:sz w:val="24"/>
          <w:szCs w:val="24"/>
        </w:rPr>
        <w:t xml:space="preserve"> введении режима повышенной готовности</w:t>
      </w:r>
    </w:p>
    <w:p w:rsidR="00FF01D8" w:rsidRPr="005674C0" w:rsidRDefault="00A1634E" w:rsidP="005674C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 xml:space="preserve">на территории </w:t>
      </w:r>
      <w:r w:rsidR="003055A3" w:rsidRPr="005674C0">
        <w:rPr>
          <w:b/>
          <w:bCs/>
          <w:sz w:val="24"/>
          <w:szCs w:val="24"/>
        </w:rPr>
        <w:t xml:space="preserve"> поселка Хомутовка</w:t>
      </w:r>
      <w:r w:rsidR="005674C0">
        <w:rPr>
          <w:b/>
          <w:bCs/>
          <w:sz w:val="24"/>
          <w:szCs w:val="24"/>
        </w:rPr>
        <w:t>»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F01D8" w:rsidRDefault="00FF01D8" w:rsidP="00FF01D8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B31B20" w:rsidRDefault="00B31B20" w:rsidP="00B31B20">
      <w:pPr>
        <w:tabs>
          <w:tab w:val="left" w:pos="851"/>
        </w:tabs>
        <w:jc w:val="both"/>
        <w:rPr>
          <w:sz w:val="24"/>
          <w:szCs w:val="28"/>
        </w:rPr>
      </w:pPr>
      <w:r>
        <w:rPr>
          <w:bCs/>
          <w:color w:val="000000"/>
          <w:sz w:val="24"/>
          <w:szCs w:val="24"/>
        </w:rPr>
        <w:tab/>
      </w:r>
      <w:proofErr w:type="gramStart"/>
      <w:r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>
        <w:rPr>
          <w:bCs/>
          <w:color w:val="000000"/>
          <w:sz w:val="24"/>
          <w:szCs w:val="24"/>
        </w:rPr>
        <w:t>на территории поселка Хомутовка</w:t>
      </w:r>
      <w:r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Pr="00B31B20">
        <w:rPr>
          <w:bCs/>
          <w:color w:val="000000"/>
          <w:sz w:val="24"/>
          <w:szCs w:val="24"/>
          <w:vertAlign w:val="superscript"/>
        </w:rPr>
        <w:t>1 </w:t>
      </w:r>
      <w:r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>
        <w:rPr>
          <w:bCs/>
          <w:color w:val="000000"/>
          <w:sz w:val="24"/>
          <w:szCs w:val="24"/>
        </w:rPr>
        <w:t xml:space="preserve">безопасности здоровья населения, </w:t>
      </w:r>
      <w:r>
        <w:rPr>
          <w:sz w:val="24"/>
          <w:szCs w:val="28"/>
        </w:rPr>
        <w:t>распоряжения Губернатора Курской области от 10.03.2020г. № 60-рг «О введении</w:t>
      </w:r>
      <w:proofErr w:type="gramEnd"/>
      <w:r>
        <w:rPr>
          <w:sz w:val="24"/>
          <w:szCs w:val="28"/>
        </w:rPr>
        <w:t xml:space="preserve"> режима повышен</w:t>
      </w:r>
      <w:r w:rsidR="004C579C">
        <w:rPr>
          <w:sz w:val="24"/>
          <w:szCs w:val="28"/>
        </w:rPr>
        <w:t>ной готовности» (в редакции от 05</w:t>
      </w:r>
      <w:r>
        <w:rPr>
          <w:sz w:val="24"/>
          <w:szCs w:val="28"/>
        </w:rPr>
        <w:t>.0</w:t>
      </w:r>
      <w:r w:rsidR="004C579C">
        <w:rPr>
          <w:sz w:val="24"/>
          <w:szCs w:val="28"/>
        </w:rPr>
        <w:t>4</w:t>
      </w:r>
      <w:r>
        <w:rPr>
          <w:sz w:val="24"/>
          <w:szCs w:val="28"/>
        </w:rPr>
        <w:t>.2020г. №</w:t>
      </w:r>
      <w:r w:rsidR="004C579C">
        <w:rPr>
          <w:sz w:val="24"/>
          <w:szCs w:val="28"/>
        </w:rPr>
        <w:t>112</w:t>
      </w:r>
      <w:r>
        <w:rPr>
          <w:sz w:val="24"/>
          <w:szCs w:val="28"/>
        </w:rPr>
        <w:t>-рг</w:t>
      </w:r>
      <w:r w:rsidR="005674C0">
        <w:rPr>
          <w:sz w:val="24"/>
          <w:szCs w:val="28"/>
        </w:rPr>
        <w:t>, 29.04.2020г. № 157-рг</w:t>
      </w:r>
      <w:r>
        <w:rPr>
          <w:sz w:val="24"/>
          <w:szCs w:val="28"/>
        </w:rPr>
        <w:t>)</w:t>
      </w:r>
      <w:r w:rsidR="004C579C">
        <w:rPr>
          <w:sz w:val="24"/>
          <w:szCs w:val="28"/>
        </w:rPr>
        <w:t xml:space="preserve">, распоряжения Главы </w:t>
      </w:r>
      <w:proofErr w:type="spellStart"/>
      <w:r w:rsidR="004C579C">
        <w:rPr>
          <w:sz w:val="24"/>
          <w:szCs w:val="28"/>
        </w:rPr>
        <w:t>Хомутовского</w:t>
      </w:r>
      <w:proofErr w:type="spellEnd"/>
      <w:r w:rsidR="004C579C">
        <w:rPr>
          <w:sz w:val="24"/>
          <w:szCs w:val="28"/>
        </w:rPr>
        <w:t xml:space="preserve"> района Курской области от  06.04.2020г. № 29-рг </w:t>
      </w:r>
      <w:r w:rsidR="005674C0">
        <w:rPr>
          <w:sz w:val="24"/>
          <w:szCs w:val="28"/>
        </w:rPr>
        <w:t xml:space="preserve">(в редакции от 30.04.2020г. № 46-рг) </w:t>
      </w:r>
      <w:r w:rsidR="004C579C">
        <w:rPr>
          <w:sz w:val="24"/>
          <w:szCs w:val="28"/>
        </w:rPr>
        <w:t>«О введении режима повышенной готовности» и в целях обеспечения безопасности здоровья населения</w:t>
      </w:r>
      <w:r>
        <w:rPr>
          <w:sz w:val="24"/>
          <w:szCs w:val="28"/>
        </w:rPr>
        <w:t>:</w:t>
      </w:r>
    </w:p>
    <w:p w:rsidR="005674C0" w:rsidRDefault="005674C0" w:rsidP="005674C0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sz w:val="24"/>
          <w:szCs w:val="28"/>
        </w:rPr>
        <w:tab/>
      </w:r>
      <w:r w:rsidRPr="005674C0">
        <w:rPr>
          <w:sz w:val="24"/>
          <w:szCs w:val="28"/>
        </w:rPr>
        <w:t xml:space="preserve">1. Внести </w:t>
      </w:r>
      <w:r w:rsidRPr="005674C0">
        <w:rPr>
          <w:bCs/>
          <w:sz w:val="24"/>
        </w:rPr>
        <w:t>изменени</w:t>
      </w:r>
      <w:r>
        <w:rPr>
          <w:bCs/>
          <w:sz w:val="24"/>
        </w:rPr>
        <w:t>я</w:t>
      </w:r>
      <w:r w:rsidRPr="005674C0">
        <w:rPr>
          <w:bCs/>
          <w:sz w:val="24"/>
        </w:rPr>
        <w:t xml:space="preserve"> в распоряжение Администрации поселка Хомутовка от 06.04.2020г. № 43-р</w:t>
      </w:r>
      <w:r w:rsidRPr="005674C0">
        <w:rPr>
          <w:bCs/>
        </w:rPr>
        <w:t xml:space="preserve"> «</w:t>
      </w:r>
      <w:r w:rsidRPr="005674C0">
        <w:rPr>
          <w:bCs/>
          <w:sz w:val="24"/>
          <w:szCs w:val="24"/>
        </w:rPr>
        <w:t>О введении режима повышенной готовности</w:t>
      </w:r>
      <w:r>
        <w:rPr>
          <w:bCs/>
          <w:sz w:val="24"/>
          <w:szCs w:val="24"/>
        </w:rPr>
        <w:t xml:space="preserve"> </w:t>
      </w:r>
      <w:r w:rsidRPr="005674C0">
        <w:rPr>
          <w:bCs/>
          <w:sz w:val="24"/>
          <w:szCs w:val="24"/>
        </w:rPr>
        <w:t>на территории  поселка Хомутовка»</w:t>
      </w:r>
      <w:r>
        <w:rPr>
          <w:bCs/>
          <w:sz w:val="24"/>
          <w:szCs w:val="24"/>
        </w:rPr>
        <w:t xml:space="preserve"> изложив текст распоряжения в следующей редакции:</w:t>
      </w:r>
    </w:p>
    <w:p w:rsidR="005674C0" w:rsidRPr="005674C0" w:rsidRDefault="005674C0" w:rsidP="005674C0">
      <w:pPr>
        <w:tabs>
          <w:tab w:val="left" w:pos="709"/>
        </w:tabs>
        <w:jc w:val="center"/>
        <w:rPr>
          <w:b/>
          <w:sz w:val="24"/>
          <w:szCs w:val="28"/>
        </w:rPr>
      </w:pPr>
      <w:r>
        <w:rPr>
          <w:b/>
          <w:bCs/>
          <w:sz w:val="24"/>
          <w:szCs w:val="24"/>
        </w:rPr>
        <w:t>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  <w:r w:rsidR="003A36ED">
        <w:rPr>
          <w:b/>
          <w:bCs/>
          <w:sz w:val="24"/>
          <w:szCs w:val="24"/>
        </w:rPr>
        <w:t xml:space="preserve"> на территории поселка Хомутовка</w:t>
      </w:r>
      <w:r>
        <w:rPr>
          <w:b/>
          <w:bCs/>
          <w:sz w:val="24"/>
          <w:szCs w:val="24"/>
        </w:rPr>
        <w:t>»</w:t>
      </w:r>
    </w:p>
    <w:p w:rsidR="003C2033" w:rsidRPr="003C2033" w:rsidRDefault="002B4251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8"/>
        </w:rPr>
        <w:tab/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5674C0" w:rsidRPr="005674C0" w:rsidRDefault="003C2033" w:rsidP="005674C0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="005674C0"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Деятельность ночных клубов (дискотек) и иных аналогичных объектов, кинотеатров (кинозалов), детских игровых комнат и детских развлекательных центров, иных развлекательных и </w:t>
      </w:r>
      <w:proofErr w:type="spellStart"/>
      <w:r w:rsidR="005674C0" w:rsidRPr="005674C0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5674C0"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заведений, букмекерских контор, тотализаторов и их пунктов приема ставок.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2.2. Оказание стоматологических услуг, за исключением заболеваний и состояний, требующих оказание стоматологической помощи в экстренной или неотложной форме.</w:t>
      </w:r>
    </w:p>
    <w:p w:rsidR="003C2033" w:rsidRPr="003C2033" w:rsidRDefault="005674C0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2.3. С 28 марта 2020 года по 11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>
        <w:rPr>
          <w:rStyle w:val="1"/>
          <w:rFonts w:eastAsiaTheme="minorHAnsi"/>
          <w:bCs/>
          <w:color w:val="000000"/>
          <w:sz w:val="24"/>
          <w:szCs w:val="24"/>
        </w:rPr>
        <w:t>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я 2020 года включительно: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3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2.3.1. Работу ресторанов, баров, кафе, столовых, буфетов, закусочных и иных предприятий общественного питания, за исключением обслуживания на вынос без посещения гражданами помещений таких предприятий, а также доставки заказов.</w:t>
      </w:r>
    </w:p>
    <w:p w:rsidR="003C2033" w:rsidRPr="003C2033" w:rsidRDefault="003C2033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Данное ограничение не распространяется на столовые, буфеты, кафе и иные предприятия питания, осуществляющие организацию питания для работников организаций.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2.3.2. Работу объектов розничной торговли, за исключением аптек и аптечных пунктов, специализированных объектов розничной торговли, в которых осуществляется заключение договоров на оказание услуг связи и реализация связанных с данными услугами средств связи (в том числе мобильных телефонов, планшетов), а также объектов розничной торговли в части реализации продовольственных товаров и (или) непродовольственных товаров первой необходимости, указанных в перечне непродовольственных</w:t>
      </w:r>
      <w:r w:rsidR="00090898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товаров первой необходимости, утвержденном Правительством Российской Федерации, продажи товаров дистанционным способом, в том числе с условием доставки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 (приложение)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B61AFA" w:rsidRDefault="003C2033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2.3.3. </w:t>
      </w:r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Работу косметических салонов, </w:t>
      </w:r>
      <w:proofErr w:type="spellStart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>СПА-салонов</w:t>
      </w:r>
      <w:proofErr w:type="spellEnd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, массажных салонов,  соляриев, бань, саун, </w:t>
      </w:r>
      <w:proofErr w:type="spellStart"/>
      <w:proofErr w:type="gramStart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>фитнес-центров</w:t>
      </w:r>
      <w:proofErr w:type="spellEnd"/>
      <w:proofErr w:type="gramEnd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>, бассейнов и иных объектов, в которых оказываются подобные услуги, предусматривающие очное присутствие гражданина, за исключением услуг, оказываемых дистанционным способом, в том числе с условием доставки.</w:t>
      </w:r>
    </w:p>
    <w:p w:rsidR="003C2033" w:rsidRPr="003C2033" w:rsidRDefault="003C2033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 (не посещать работу, учебу, минимизировать посещение общественных мест).</w:t>
      </w:r>
    </w:p>
    <w:p w:rsid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B61AFA" w:rsidRPr="00B61AFA" w:rsidRDefault="00B61AFA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B61AFA">
        <w:rPr>
          <w:rStyle w:val="1"/>
          <w:rFonts w:eastAsiaTheme="minorHAnsi"/>
          <w:bCs/>
          <w:color w:val="000000"/>
          <w:sz w:val="24"/>
          <w:szCs w:val="28"/>
        </w:rPr>
        <w:t>Гражданам, прибывшим на территорию Курской области с территорий других субъектов Российской Федерации:</w:t>
      </w:r>
    </w:p>
    <w:p w:rsidR="00B61AFA" w:rsidRPr="00B61AFA" w:rsidRDefault="00B61AFA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сообщать о своем прибытии на территорию Курской области по номеру </w:t>
      </w:r>
      <w:proofErr w:type="gramStart"/>
      <w:r w:rsidRPr="00B61AFA">
        <w:rPr>
          <w:rStyle w:val="1"/>
          <w:rFonts w:eastAsiaTheme="minorHAnsi"/>
          <w:bCs/>
          <w:color w:val="000000"/>
          <w:sz w:val="24"/>
          <w:szCs w:val="28"/>
        </w:rPr>
        <w:t>телефона горячей линии комитета здравоохранения Курской области</w:t>
      </w:r>
      <w:proofErr w:type="gramEnd"/>
      <w:r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 +7(4712) 58-78-86;</w:t>
      </w:r>
    </w:p>
    <w:p w:rsidR="00B61AFA" w:rsidRPr="00B61AFA" w:rsidRDefault="00B61AFA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B61AFA">
        <w:rPr>
          <w:rStyle w:val="1"/>
          <w:rFonts w:eastAsiaTheme="minorHAnsi"/>
          <w:bCs/>
          <w:color w:val="000000"/>
          <w:sz w:val="24"/>
          <w:szCs w:val="28"/>
        </w:rPr>
        <w:t>обеспечить самоизоляцию (за исключением граждан, прибывших в служебную командировку) по месту пребывания или жительства на срок 14 дней со дня прибытия в место назначения на территории Курской области;</w:t>
      </w:r>
    </w:p>
    <w:p w:rsidR="00B61AFA" w:rsidRPr="003C2033" w:rsidRDefault="00B61AFA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AFA">
        <w:rPr>
          <w:rFonts w:ascii="Times New Roman" w:hAnsi="Times New Roman" w:cs="Times New Roman"/>
          <w:sz w:val="24"/>
          <w:szCs w:val="28"/>
        </w:rPr>
        <w:t>при появлении первых признаков респираторных симптомов незамедлительно обратиться за медицинской помощью на дому без посещения медицинских организаций.</w:t>
      </w:r>
    </w:p>
    <w:p w:rsidR="003C2033" w:rsidRPr="003C2033" w:rsidRDefault="00B61AFA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6. С 26 марта 2020 года по 11 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я 2020 года включительно обязать соблюдать режим самоизоляции лицам в возрасте старше 65 лет, а также гражданам, имеющим заболевания, указанные в приложении к настоящему распоряжению. Режим самоизоляции должен быть обеспечен по месту проживания указанных лиц либо в иных помещениях, в том числе в жилых и садовых домах.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Работодателям, осуществляющим деятельность на территории </w:t>
      </w:r>
      <w:r w:rsidR="003C2033">
        <w:rPr>
          <w:rStyle w:val="1"/>
          <w:rFonts w:eastAsiaTheme="minorHAnsi"/>
          <w:bCs/>
          <w:color w:val="000000"/>
          <w:sz w:val="24"/>
          <w:szCs w:val="24"/>
        </w:rPr>
        <w:t>поселка Хомутовка: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50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.1. Обеспечить измерение температуры тела работникам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на рабочих местах с обязательным отстранением от нахождения на рабочем месте лиц с повышенной температурой</w:t>
      </w:r>
      <w:proofErr w:type="gram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тела.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.2. Оказывать работникам содействие в обеспечении соблюдения режима самоизоляции на дому.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.3. При поступлении запроса Управления Федеральной службы по надзору в сфере защиты прав потребителей и благополучия человека по Курской области незамедлительно представлять информацию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о</w:t>
      </w:r>
      <w:proofErr w:type="gram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всех контактах заболевшего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инфекцией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-19) в связи с исполнением им трудовых функций, обеспечить проведение дезинфекции помещений, где находился заболевший.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508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.4. Принять меры по изоляции работников, прибывших на территорию Российской Федерации, продолжительностью 14 календарных дней со дня их прибытия.</w:t>
      </w:r>
    </w:p>
    <w:p w:rsidR="003C2033" w:rsidRPr="003C2033" w:rsidRDefault="00B500E0" w:rsidP="003C2033">
      <w:pPr>
        <w:ind w:firstLine="709"/>
        <w:jc w:val="both"/>
        <w:rPr>
          <w:sz w:val="24"/>
          <w:szCs w:val="24"/>
        </w:rPr>
      </w:pPr>
      <w:r>
        <w:rPr>
          <w:rStyle w:val="1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bCs/>
          <w:color w:val="000000"/>
          <w:sz w:val="24"/>
          <w:szCs w:val="24"/>
        </w:rPr>
        <w:t xml:space="preserve">.5. Не допускать на рабочее место и (или) территорию организации работников из числа граждан, указанных в пункте </w:t>
      </w:r>
      <w:r w:rsidR="0086382B">
        <w:rPr>
          <w:rStyle w:val="1"/>
          <w:bCs/>
          <w:color w:val="000000"/>
          <w:sz w:val="24"/>
          <w:szCs w:val="24"/>
        </w:rPr>
        <w:t>5</w:t>
      </w:r>
      <w:r w:rsidR="003C2033" w:rsidRPr="003C2033">
        <w:rPr>
          <w:rStyle w:val="1"/>
          <w:bCs/>
          <w:color w:val="000000"/>
          <w:sz w:val="24"/>
          <w:szCs w:val="24"/>
        </w:rPr>
        <w:t xml:space="preserve"> настоящего распоряжения, а также работников, в отношении которых приняты постановления санитарных врачей об изоляции.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.6. Перевести лиц, обязанных соблюдать режим самоизоляции, с их согласия на дистанционный режим работы или предоставить им ежегодный оплачиваемый отпуск.</w:t>
      </w:r>
    </w:p>
    <w:p w:rsidR="003C2033" w:rsidRPr="003C2033" w:rsidRDefault="00B500E0" w:rsidP="0086382B">
      <w:pPr>
        <w:pStyle w:val="aa"/>
        <w:shd w:val="clear" w:color="auto" w:fill="auto"/>
        <w:tabs>
          <w:tab w:val="left" w:pos="1173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8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 спортивной, культурной, развлекательной и другой направленности, в том числ</w:t>
      </w:r>
      <w:r>
        <w:rPr>
          <w:rStyle w:val="1"/>
          <w:rFonts w:eastAsiaTheme="minorHAnsi"/>
          <w:bCs/>
          <w:color w:val="000000"/>
          <w:sz w:val="24"/>
          <w:szCs w:val="24"/>
        </w:rPr>
        <w:t>е с международным участием, по 11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>
        <w:rPr>
          <w:rStyle w:val="1"/>
          <w:rFonts w:eastAsiaTheme="minorHAnsi"/>
          <w:bCs/>
          <w:color w:val="000000"/>
          <w:sz w:val="24"/>
          <w:szCs w:val="24"/>
        </w:rPr>
        <w:t>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я 2020 года включительно с возможностью дальнейшего продления.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319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Рекомендовать организациям, предоставляющим жилищно-коммунальные услуги, и организациям, предоставляющим услуги связи, обеспечить неприменение в указанный период мер ответственности за несвоевременное исполнение лицами, обязанными соблюдать режим самоизоляции в соответствии с пунктом </w:t>
      </w:r>
      <w:r>
        <w:rPr>
          <w:rStyle w:val="1"/>
          <w:rFonts w:eastAsiaTheme="minorHAnsi"/>
          <w:bCs/>
          <w:color w:val="000000"/>
          <w:sz w:val="24"/>
          <w:szCs w:val="24"/>
        </w:rPr>
        <w:t>5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обязательств по оплате за жилое помещение, коммунальные услуги и услуги связи, а также обеспечить продолжение предоставления соответствующих услуг и не осуществлять принудительное взыскание задолженности в указанный период.</w:t>
      </w:r>
      <w:proofErr w:type="gramEnd"/>
    </w:p>
    <w:p w:rsidR="003C2033" w:rsidRPr="003C2033" w:rsidRDefault="003C2033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Наличие задолженности по внесению платы за жилое помещение и коммунальные услуги в указанный период не учитывается при принятии решения о предоставлении (при предоставлении) субсидий на оплату жилого помещения и коммунальных услуг.</w:t>
      </w:r>
    </w:p>
    <w:p w:rsidR="00B500E0" w:rsidRDefault="00454762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 Рекомендовать гра</w:t>
      </w:r>
      <w:r w:rsidR="00B500E0">
        <w:rPr>
          <w:rStyle w:val="1"/>
          <w:rFonts w:eastAsiaTheme="minorHAnsi"/>
          <w:bCs/>
          <w:color w:val="000000"/>
          <w:sz w:val="24"/>
          <w:szCs w:val="24"/>
        </w:rPr>
        <w:t>жданам с 28 марта 2020 года по 11 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я </w:t>
      </w:r>
      <w:r w:rsidR="00B500E0">
        <w:rPr>
          <w:rStyle w:val="1"/>
          <w:rFonts w:eastAsiaTheme="minorHAnsi"/>
          <w:bCs/>
          <w:color w:val="000000"/>
          <w:sz w:val="24"/>
          <w:szCs w:val="24"/>
        </w:rPr>
        <w:t>2020 года включительно:</w:t>
      </w:r>
    </w:p>
    <w:p w:rsidR="00B500E0" w:rsidRDefault="00B500E0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10.1. В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оздержаться от посещения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парков.</w:t>
      </w:r>
    </w:p>
    <w:p w:rsidR="00B500E0" w:rsidRDefault="00B500E0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10.2. </w:t>
      </w:r>
      <w:r w:rsidRPr="00B500E0">
        <w:rPr>
          <w:rStyle w:val="1"/>
          <w:rFonts w:eastAsiaTheme="minorHAnsi"/>
          <w:bCs/>
          <w:color w:val="000000"/>
          <w:sz w:val="24"/>
          <w:szCs w:val="28"/>
        </w:rPr>
        <w:t>Воздержаться от посещения кладбищ, за исключением случаев обращения за оформлением услуг по погребению (захоронению) и участия в погребении (захоронении).</w:t>
      </w:r>
    </w:p>
    <w:p w:rsidR="00B500E0" w:rsidRPr="00B500E0" w:rsidRDefault="00B500E0" w:rsidP="00B500E0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10.3. </w:t>
      </w:r>
      <w:r w:rsidRPr="00B500E0">
        <w:rPr>
          <w:rStyle w:val="1"/>
          <w:rFonts w:eastAsiaTheme="minorHAnsi"/>
          <w:bCs/>
          <w:color w:val="000000"/>
          <w:sz w:val="24"/>
          <w:szCs w:val="28"/>
        </w:rPr>
        <w:t>Воздержаться от посещения религиозных объектов, а также иных мест и объектов, специально предназначенных для богослужений, молитвенных и религиозных собраний, религиозного почитания (паломничества).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3C2033" w:rsidRPr="003C2033" w:rsidRDefault="00B500E0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11.1 Г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3C2033" w:rsidRPr="003C2033" w:rsidRDefault="00B500E0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11.2. О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3C2033" w:rsidRPr="003C2033" w:rsidRDefault="00B500E0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11.3. Г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раждан не покидать места проживания (пребывания), за исключением: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обращения за экстренной (неотложной) медицинской помощью и случаев иной прямой угрозы жизни и здоровью;</w:t>
      </w:r>
    </w:p>
    <w:p w:rsidR="003A36ED" w:rsidRPr="003A36ED" w:rsidRDefault="003C2033" w:rsidP="003A36E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следования к месту (от места) осуществления деятельности (в том числе работы), которая не приостановлена, в соответствии с настоящим распоряжением, осуществления деятельности, связанной с передвижением по территории Курской области, в случае если такое передвижение непосредственно связано с осуществлением деятельности, которая не приостановлена (в том числе оказанием транспортных услуг и услуг доставки)</w:t>
      </w:r>
      <w:r w:rsidR="003A36ED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End"/>
      <w:r w:rsidR="003A36ED" w:rsidRPr="003A36ED">
        <w:rPr>
          <w:rFonts w:ascii="Times New Roman" w:hAnsi="Times New Roman" w:cs="Times New Roman"/>
          <w:sz w:val="24"/>
          <w:szCs w:val="28"/>
        </w:rPr>
        <w:t>Такие следования (перемещения) граждан осуществляются при наличии маршрутных листов, выданных в порядке, установленном Администрацией Курской области;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</w:p>
    <w:p w:rsid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следования к ближайшему месту приобретения товаров, работ, услуг, реализация которых не ограничена в соответствии с настоящим распоряжением, выгула домашних животных на расстоянии, не превышающем 100 метров от места проживания (пребывания), выноса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отходов до ближ</w:t>
      </w:r>
      <w:r w:rsidR="003A36ED">
        <w:rPr>
          <w:rStyle w:val="1"/>
          <w:rFonts w:eastAsiaTheme="minorHAnsi"/>
          <w:bCs/>
          <w:color w:val="000000"/>
          <w:sz w:val="24"/>
          <w:szCs w:val="24"/>
        </w:rPr>
        <w:t>айшего места накопления отходов;</w:t>
      </w:r>
    </w:p>
    <w:p w:rsidR="003A36ED" w:rsidRPr="003A36ED" w:rsidRDefault="003A36ED" w:rsidP="003A36ED">
      <w:pPr>
        <w:pStyle w:val="ConsPlusNormal"/>
        <w:widowControl/>
        <w:ind w:firstLine="708"/>
        <w:jc w:val="both"/>
        <w:rPr>
          <w:rStyle w:val="1"/>
          <w:bCs/>
          <w:color w:val="000000"/>
          <w:sz w:val="24"/>
          <w:szCs w:val="28"/>
        </w:rPr>
      </w:pPr>
      <w:r w:rsidRPr="003A36ED">
        <w:rPr>
          <w:rStyle w:val="1"/>
          <w:bCs/>
          <w:color w:val="000000"/>
          <w:sz w:val="24"/>
          <w:szCs w:val="28"/>
        </w:rPr>
        <w:t>случаев следования к месту (от места) ведения личного подсобного хозяйства, огородничества, садоводства, строительства и (или</w:t>
      </w:r>
      <w:proofErr w:type="gramStart"/>
      <w:r w:rsidRPr="003A36ED">
        <w:rPr>
          <w:rStyle w:val="1"/>
          <w:bCs/>
          <w:color w:val="000000"/>
          <w:sz w:val="24"/>
          <w:szCs w:val="28"/>
        </w:rPr>
        <w:t>)э</w:t>
      </w:r>
      <w:proofErr w:type="gramEnd"/>
      <w:r w:rsidRPr="003A36ED">
        <w:rPr>
          <w:rStyle w:val="1"/>
          <w:bCs/>
          <w:color w:val="000000"/>
          <w:sz w:val="24"/>
          <w:szCs w:val="28"/>
        </w:rPr>
        <w:t>ксплуатации жилого дома, садового дома, а также нахождения на указанных земельных участках и объектах (при наличии документов, устанавливающих или удостоверяющих право гражданина или его близких родственников на предназначенные для этих целей земельный участок, здания, строения сооружения);</w:t>
      </w:r>
    </w:p>
    <w:p w:rsidR="003A36ED" w:rsidRPr="003C2033" w:rsidRDefault="003A36ED" w:rsidP="003A36ED">
      <w:pPr>
        <w:pStyle w:val="ConsPlusNormal"/>
        <w:widowControl/>
        <w:ind w:firstLine="708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8"/>
        </w:rPr>
        <w:t>случаев следования к родственникам, находящимся в режиме самоизоляции в соответствии с пунктом 8 настоящего распоряжения либо нуждающимся в постоянном постороннем уходе, с целью доставки им лекарственных средств, продуктов питания и товаров первой необходимости, присмотра и ухода за ними и обратно (при наличии подтверждающих документов).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Ограничения, установленные настоящим пунктом, не распространяются на случаи оказания медицинской помощи, деятельность правоохранительных органов, органов по делам гражданской обороны и чрезвычайным ситуациям и подведомственных им организаций, органов по надзору в сфере защиты прав потребителей и благополучия человека, исполнительных органов государственной власти Курской области и органов местного самоуправления, иных органов в части действий, непосредственно направленных на защиту жизни, здоровья и иных</w:t>
      </w:r>
      <w:proofErr w:type="gram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прав и свобод граждан, в том числе противодействие преступности, охрану общественного порядка, собственности и обеспечения общественной безопасности.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 xml:space="preserve">Руководителям организаций 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 xml:space="preserve">находящихся на территории поселка Хомутовка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области, независимо от организационно-правовой формы, в период нерабочих дней провести дезинфекцию всех помещений административных зданий и общественных мест пребывания работников.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13.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="003C2033"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3C2033"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CC785B" w:rsidRPr="00B31B20" w:rsidRDefault="00454762" w:rsidP="003C2033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15</w:t>
      </w:r>
      <w:r w:rsidR="00CC785B">
        <w:rPr>
          <w:color w:val="000000"/>
          <w:sz w:val="24"/>
          <w:lang w:bidi="ru-RU"/>
        </w:rPr>
        <w:t xml:space="preserve">. </w:t>
      </w:r>
      <w:r w:rsidR="00CC785B"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="00CC785B" w:rsidRPr="00CC785B">
        <w:rPr>
          <w:bCs/>
          <w:sz w:val="24"/>
          <w:szCs w:val="28"/>
        </w:rPr>
        <w:t>.</w:t>
      </w:r>
    </w:p>
    <w:p w:rsidR="001B522B" w:rsidRPr="001B522B" w:rsidRDefault="002B4251" w:rsidP="002B4251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</w:r>
      <w:r w:rsidR="00454762">
        <w:rPr>
          <w:rStyle w:val="a8"/>
          <w:b w:val="0"/>
          <w:color w:val="000000"/>
          <w:sz w:val="24"/>
          <w:shd w:val="clear" w:color="auto" w:fill="FFFFFF"/>
        </w:rPr>
        <w:t>16</w:t>
      </w:r>
      <w:r>
        <w:rPr>
          <w:rStyle w:val="a8"/>
          <w:b w:val="0"/>
          <w:color w:val="000000"/>
          <w:sz w:val="24"/>
          <w:shd w:val="clear" w:color="auto" w:fill="FFFFFF"/>
        </w:rPr>
        <w:t>.</w:t>
      </w:r>
      <w:r w:rsidR="001B522B" w:rsidRPr="001B522B">
        <w:rPr>
          <w:bCs/>
          <w:sz w:val="24"/>
          <w:szCs w:val="24"/>
        </w:rPr>
        <w:t xml:space="preserve"> Распоряжение вступа</w:t>
      </w:r>
      <w:r w:rsidR="00454762">
        <w:rPr>
          <w:bCs/>
          <w:sz w:val="24"/>
          <w:szCs w:val="24"/>
        </w:rPr>
        <w:t xml:space="preserve">ет в силу </w:t>
      </w:r>
      <w:r w:rsidR="003A36ED">
        <w:rPr>
          <w:bCs/>
          <w:sz w:val="24"/>
          <w:szCs w:val="24"/>
        </w:rPr>
        <w:t>с 1 мая</w:t>
      </w:r>
      <w:r w:rsidR="00454762">
        <w:rPr>
          <w:bCs/>
          <w:sz w:val="24"/>
          <w:szCs w:val="24"/>
        </w:rPr>
        <w:t xml:space="preserve"> 2020года</w:t>
      </w:r>
      <w:r w:rsidR="00EB13E5">
        <w:rPr>
          <w:bCs/>
          <w:sz w:val="24"/>
          <w:szCs w:val="24"/>
        </w:rPr>
        <w:t>.</w:t>
      </w:r>
    </w:p>
    <w:p w:rsidR="00E90623" w:rsidRPr="00F05C99" w:rsidRDefault="00FB1B23" w:rsidP="000A116B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8D302E" w:rsidRDefault="00FA1FB7" w:rsidP="00664B36">
      <w:pPr>
        <w:tabs>
          <w:tab w:val="left" w:pos="6465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       </w:t>
      </w:r>
    </w:p>
    <w:p w:rsidR="00EA5BE8" w:rsidRDefault="00E90623" w:rsidP="00DD3967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2609B4" w:rsidRPr="002609B4" w:rsidRDefault="002609B4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Глава поселка Хомутовка</w:t>
      </w:r>
    </w:p>
    <w:p w:rsidR="002609B4" w:rsidRDefault="002609B4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proofErr w:type="spellStart"/>
      <w:r w:rsidRPr="002609B4">
        <w:rPr>
          <w:b/>
          <w:bCs/>
          <w:sz w:val="24"/>
          <w:szCs w:val="24"/>
        </w:rPr>
        <w:t>Х</w:t>
      </w:r>
      <w:r w:rsidR="00EA5BE8">
        <w:rPr>
          <w:b/>
          <w:bCs/>
          <w:sz w:val="24"/>
          <w:szCs w:val="24"/>
        </w:rPr>
        <w:t>омутовского</w:t>
      </w:r>
      <w:proofErr w:type="spellEnd"/>
      <w:r w:rsidR="00EA5BE8">
        <w:rPr>
          <w:b/>
          <w:bCs/>
          <w:sz w:val="24"/>
          <w:szCs w:val="24"/>
        </w:rPr>
        <w:t xml:space="preserve"> района            </w:t>
      </w:r>
      <w:r w:rsidR="002C7960">
        <w:rPr>
          <w:b/>
          <w:bCs/>
          <w:sz w:val="24"/>
          <w:szCs w:val="24"/>
        </w:rPr>
        <w:tab/>
      </w:r>
      <w:r w:rsidR="002C7960">
        <w:rPr>
          <w:b/>
          <w:bCs/>
          <w:sz w:val="24"/>
          <w:szCs w:val="24"/>
        </w:rPr>
        <w:tab/>
        <w:t xml:space="preserve">Э. А. </w:t>
      </w:r>
      <w:proofErr w:type="spellStart"/>
      <w:r w:rsidR="002C7960">
        <w:rPr>
          <w:b/>
          <w:bCs/>
          <w:sz w:val="24"/>
          <w:szCs w:val="24"/>
        </w:rPr>
        <w:t>Земцов</w:t>
      </w:r>
      <w:proofErr w:type="spellEnd"/>
    </w:p>
    <w:p w:rsidR="001B522B" w:rsidRDefault="001B522B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B522B" w:rsidRDefault="001B522B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2B4251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Приложение  </w:t>
      </w:r>
    </w:p>
    <w:p w:rsidR="002B4251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 распоряжению Администрации </w:t>
      </w:r>
    </w:p>
    <w:p w:rsidR="003A36ED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поселка Хомутовка от 06.04.2020г. № 43</w:t>
      </w:r>
    </w:p>
    <w:p w:rsidR="001B522B" w:rsidRDefault="003A36ED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(в редакции постановления от 30.04.2020 №48-р)</w:t>
      </w:r>
      <w:r w:rsidR="001B522B">
        <w:rPr>
          <w:b/>
          <w:bCs/>
          <w:sz w:val="24"/>
          <w:szCs w:val="24"/>
        </w:rPr>
        <w:t xml:space="preserve">                                           </w:t>
      </w:r>
    </w:p>
    <w:p w:rsidR="008B4888" w:rsidRDefault="008B4888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B522B" w:rsidRDefault="001B522B" w:rsidP="001B522B">
      <w:pPr>
        <w:jc w:val="right"/>
        <w:rPr>
          <w:b/>
          <w:sz w:val="24"/>
          <w:szCs w:val="24"/>
        </w:rPr>
      </w:pPr>
    </w:p>
    <w:p w:rsidR="003A36ED" w:rsidRPr="003A36ED" w:rsidRDefault="003A36ED" w:rsidP="003A36ED">
      <w:pPr>
        <w:pStyle w:val="22"/>
        <w:keepNext/>
        <w:keepLines/>
        <w:shd w:val="clear" w:color="auto" w:fill="auto"/>
        <w:spacing w:line="240" w:lineRule="auto"/>
        <w:rPr>
          <w:rStyle w:val="21"/>
          <w:rFonts w:ascii="Times New Roman" w:hAnsi="Times New Roman" w:cs="Times New Roman"/>
          <w:color w:val="000000"/>
          <w:sz w:val="24"/>
          <w:szCs w:val="24"/>
        </w:rPr>
      </w:pPr>
      <w:r w:rsidRPr="003A36ED">
        <w:rPr>
          <w:rStyle w:val="21"/>
          <w:rFonts w:ascii="Times New Roman" w:hAnsi="Times New Roman" w:cs="Times New Roman"/>
          <w:color w:val="000000"/>
          <w:sz w:val="24"/>
          <w:szCs w:val="24"/>
        </w:rPr>
        <w:t xml:space="preserve">ПЕРЕЧЕНЬ </w:t>
      </w:r>
    </w:p>
    <w:p w:rsidR="003A36ED" w:rsidRPr="003A36ED" w:rsidRDefault="003A36ED" w:rsidP="003A36ED">
      <w:pPr>
        <w:pStyle w:val="22"/>
        <w:keepNext/>
        <w:keepLines/>
        <w:shd w:val="clear" w:color="auto" w:fill="auto"/>
        <w:spacing w:line="240" w:lineRule="auto"/>
        <w:rPr>
          <w:rStyle w:val="21"/>
          <w:rFonts w:ascii="Times New Roman" w:hAnsi="Times New Roman" w:cs="Times New Roman"/>
          <w:color w:val="000000"/>
          <w:sz w:val="24"/>
          <w:szCs w:val="24"/>
        </w:rPr>
      </w:pPr>
      <w:r w:rsidRPr="003A36ED">
        <w:rPr>
          <w:rStyle w:val="21"/>
          <w:rFonts w:ascii="Times New Roman" w:hAnsi="Times New Roman" w:cs="Times New Roman"/>
          <w:color w:val="000000"/>
          <w:sz w:val="24"/>
          <w:szCs w:val="24"/>
        </w:rPr>
        <w:t>непродовольственных товаров   первой необходимости</w:t>
      </w:r>
    </w:p>
    <w:p w:rsidR="003A36ED" w:rsidRDefault="003A36ED" w:rsidP="003A36ED">
      <w:pPr>
        <w:tabs>
          <w:tab w:val="left" w:pos="709"/>
          <w:tab w:val="left" w:pos="7371"/>
        </w:tabs>
        <w:jc w:val="both"/>
        <w:rPr>
          <w:rStyle w:val="1"/>
          <w:bCs/>
          <w:color w:val="000000"/>
          <w:sz w:val="24"/>
          <w:szCs w:val="24"/>
        </w:rPr>
      </w:pPr>
    </w:p>
    <w:p w:rsidR="003A36ED" w:rsidRPr="003A36ED" w:rsidRDefault="003A36ED" w:rsidP="003A36ED">
      <w:pPr>
        <w:tabs>
          <w:tab w:val="left" w:pos="709"/>
          <w:tab w:val="left" w:pos="7371"/>
        </w:tabs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1. Санитарно-гигиеническая маска.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2. Антисептик для рук.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3. Салфетки влажные.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4. Салфетки сухие.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5. Мыло туалетное.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6. Мыло хозяйственное.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7. Паста зубная.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8. Щетка зубная.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9. Бумага туалетная.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10. Гигиенические прокладки.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11. Стиральный порошок.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12. Подгузники детские.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13. Спички, коробок.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14. Свечи.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15. Пеленка для новорожденного.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16. Шампунь детский.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17. Крем от опрелостей детский.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18. Бутылочка для кормления.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19. Соска-пустышка.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20. Бензин автомобильный.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21. Дизельное топливо.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22. Сжиженный природный газ.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 xml:space="preserve">23. </w:t>
      </w:r>
      <w:proofErr w:type="spellStart"/>
      <w:r w:rsidRPr="003A36ED">
        <w:rPr>
          <w:rStyle w:val="1"/>
          <w:bCs/>
          <w:color w:val="000000"/>
          <w:sz w:val="24"/>
          <w:szCs w:val="24"/>
        </w:rPr>
        <w:t>Зоотовары</w:t>
      </w:r>
      <w:proofErr w:type="spellEnd"/>
      <w:r w:rsidRPr="003A36ED">
        <w:rPr>
          <w:rStyle w:val="1"/>
          <w:bCs/>
          <w:color w:val="000000"/>
          <w:sz w:val="24"/>
          <w:szCs w:val="24"/>
        </w:rPr>
        <w:t xml:space="preserve"> (включая корма для животных и ветеринарные препараты).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24. Автозапчасти (включая материалы смазочные, шины, покрышки, камеры).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25. Ритуальные принадлежности.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26. Строительные и отделочные материалы и инструменты.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27. Оборудование электрическое и кабельная продукция.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28. Семена, саженцы, посадочный материал.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29. Удобрения и ядохимикаты.</w:t>
      </w: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30. Предметы садово-огородные и инвентарь.</w:t>
      </w: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  <w:t>31. Очки, линзы и их части.</w:t>
      </w: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100"/>
      </w:tblGrid>
      <w:tr w:rsidR="003A36ED" w:rsidRPr="003A36ED" w:rsidTr="00D52196">
        <w:trPr>
          <w:trHeight w:val="435"/>
        </w:trPr>
        <w:tc>
          <w:tcPr>
            <w:tcW w:w="4335" w:type="dxa"/>
          </w:tcPr>
          <w:p w:rsidR="003A36ED" w:rsidRPr="003A36ED" w:rsidRDefault="003A36ED" w:rsidP="00D52196">
            <w:pPr>
              <w:ind w:left="278"/>
              <w:jc w:val="both"/>
              <w:rPr>
                <w:sz w:val="24"/>
                <w:szCs w:val="24"/>
              </w:rPr>
            </w:pPr>
            <w:r w:rsidRPr="003A36ED">
              <w:rPr>
                <w:rStyle w:val="1"/>
                <w:bCs/>
                <w:color w:val="000000"/>
                <w:sz w:val="24"/>
                <w:szCs w:val="24"/>
              </w:rPr>
              <w:lastRenderedPageBreak/>
              <w:tab/>
            </w:r>
            <w:r w:rsidRPr="003A36ED">
              <w:rPr>
                <w:rStyle w:val="1"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5100" w:type="dxa"/>
          </w:tcPr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06.04.2020г. № 43</w:t>
            </w:r>
          </w:p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(в редакции постановления от 30.04.2020 №48-р)                                           </w:t>
            </w:r>
          </w:p>
          <w:p w:rsidR="003A36ED" w:rsidRPr="003A36ED" w:rsidRDefault="003A36ED" w:rsidP="00D52196">
            <w:pPr>
              <w:ind w:left="278"/>
              <w:jc w:val="center"/>
              <w:rPr>
                <w:sz w:val="24"/>
                <w:szCs w:val="24"/>
              </w:rPr>
            </w:pPr>
          </w:p>
        </w:tc>
      </w:tr>
    </w:tbl>
    <w:p w:rsidR="003A36ED" w:rsidRPr="003A36ED" w:rsidRDefault="003A36ED" w:rsidP="003A36ED">
      <w:pPr>
        <w:jc w:val="right"/>
        <w:rPr>
          <w:sz w:val="24"/>
          <w:szCs w:val="24"/>
        </w:rPr>
      </w:pPr>
    </w:p>
    <w:p w:rsidR="003A36ED" w:rsidRPr="003A36ED" w:rsidRDefault="003A36ED" w:rsidP="003A36ED">
      <w:pPr>
        <w:jc w:val="center"/>
        <w:rPr>
          <w:b/>
          <w:sz w:val="24"/>
          <w:szCs w:val="24"/>
        </w:rPr>
      </w:pPr>
      <w:r w:rsidRPr="003A36ED">
        <w:rPr>
          <w:b/>
          <w:sz w:val="24"/>
          <w:szCs w:val="24"/>
        </w:rPr>
        <w:t>Перечень</w:t>
      </w:r>
    </w:p>
    <w:p w:rsidR="003A36ED" w:rsidRPr="003A36ED" w:rsidRDefault="003A36ED" w:rsidP="003A36ED">
      <w:pPr>
        <w:jc w:val="center"/>
        <w:rPr>
          <w:b/>
          <w:sz w:val="24"/>
          <w:szCs w:val="24"/>
        </w:rPr>
      </w:pPr>
      <w:r w:rsidRPr="003A36ED">
        <w:rPr>
          <w:b/>
          <w:sz w:val="24"/>
          <w:szCs w:val="24"/>
        </w:rPr>
        <w:t>заболеваний, требующих соблюдения режима самоизоляции</w:t>
      </w:r>
    </w:p>
    <w:p w:rsidR="003A36ED" w:rsidRPr="003A36ED" w:rsidRDefault="003A36ED" w:rsidP="003A36ED">
      <w:pPr>
        <w:jc w:val="center"/>
        <w:rPr>
          <w:b/>
          <w:sz w:val="24"/>
          <w:szCs w:val="24"/>
        </w:rPr>
      </w:pP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1. Болезнь эндокринной системы - инсулинозависимый сахарный диабет, классифицируемая в соответствии </w:t>
      </w:r>
      <w:proofErr w:type="gramStart"/>
      <w:r w:rsidRPr="003A36ED">
        <w:rPr>
          <w:sz w:val="24"/>
          <w:szCs w:val="24"/>
        </w:rPr>
        <w:t>с</w:t>
      </w:r>
      <w:proofErr w:type="gramEnd"/>
      <w:r w:rsidRPr="003A36ED">
        <w:rPr>
          <w:sz w:val="24"/>
          <w:szCs w:val="24"/>
        </w:rPr>
        <w:t xml:space="preserve"> Международной классификациейболезней-10 (МКБ-10) по диагнозу Е10.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 Болезни органов дыхания из числа: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2.1. Другая хроническая </w:t>
      </w:r>
      <w:proofErr w:type="spellStart"/>
      <w:r w:rsidRPr="003A36ED">
        <w:rPr>
          <w:sz w:val="24"/>
          <w:szCs w:val="24"/>
        </w:rPr>
        <w:t>обструктивная</w:t>
      </w:r>
      <w:proofErr w:type="spellEnd"/>
      <w:r w:rsidRPr="003A36ED">
        <w:rPr>
          <w:sz w:val="24"/>
          <w:szCs w:val="24"/>
        </w:rPr>
        <w:t xml:space="preserve"> легочная болезнь, классифицируемая в соответствии с МКБ-10 по диагнозу J44.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2.2. Астма, классифицируемая в соответствии с МКБ-10 по диагнозу J45.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2.3. Бронхоэктатическая болезнь, классифицируемая в соответствии с МКБ-10 по диагнозу J47.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2.4. Острая респираторная инфекция верхних дыхательных путей J00- J06.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3A36ED">
        <w:rPr>
          <w:sz w:val="24"/>
          <w:szCs w:val="24"/>
          <w:lang w:val="en-US"/>
        </w:rPr>
        <w:t>I</w:t>
      </w:r>
      <w:r w:rsidRPr="003A36ED">
        <w:rPr>
          <w:sz w:val="24"/>
          <w:szCs w:val="24"/>
        </w:rPr>
        <w:t xml:space="preserve">27.2, </w:t>
      </w:r>
      <w:r w:rsidRPr="003A36ED">
        <w:rPr>
          <w:sz w:val="24"/>
          <w:szCs w:val="24"/>
          <w:lang w:val="en-US"/>
        </w:rPr>
        <w:t>I</w:t>
      </w:r>
      <w:r w:rsidRPr="003A36ED">
        <w:rPr>
          <w:sz w:val="24"/>
          <w:szCs w:val="24"/>
        </w:rPr>
        <w:t xml:space="preserve">27.8, </w:t>
      </w:r>
      <w:r w:rsidRPr="003A36ED">
        <w:rPr>
          <w:sz w:val="24"/>
          <w:szCs w:val="24"/>
          <w:lang w:val="en-US"/>
        </w:rPr>
        <w:t>I</w:t>
      </w:r>
      <w:r w:rsidRPr="003A36ED">
        <w:rPr>
          <w:sz w:val="24"/>
          <w:szCs w:val="24"/>
        </w:rPr>
        <w:t>27.9.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4. Наличие</w:t>
      </w:r>
      <w:r w:rsidRPr="003A36ED">
        <w:rPr>
          <w:sz w:val="24"/>
          <w:szCs w:val="24"/>
        </w:rPr>
        <w:tab/>
        <w:t>трансплантированных органов и тканей, классифицируемых в соответствии с МКБ-10 по диагнозу Z94.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5. Болезнь мочеполовой системы</w:t>
      </w:r>
      <w:proofErr w:type="gramStart"/>
      <w:r w:rsidRPr="003A36ED">
        <w:rPr>
          <w:sz w:val="24"/>
          <w:szCs w:val="24"/>
          <w:vertAlign w:val="superscript"/>
        </w:rPr>
        <w:t>1</w:t>
      </w:r>
      <w:proofErr w:type="gramEnd"/>
      <w:r w:rsidRPr="003A36ED">
        <w:rPr>
          <w:sz w:val="24"/>
          <w:szCs w:val="24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6. Новообразования из числа</w:t>
      </w:r>
      <w:proofErr w:type="gramStart"/>
      <w:r w:rsidRPr="003A36ED">
        <w:rPr>
          <w:sz w:val="24"/>
          <w:szCs w:val="24"/>
          <w:vertAlign w:val="superscript"/>
        </w:rPr>
        <w:t>2</w:t>
      </w:r>
      <w:proofErr w:type="gramEnd"/>
      <w:r w:rsidRPr="003A36ED">
        <w:rPr>
          <w:sz w:val="24"/>
          <w:szCs w:val="24"/>
        </w:rPr>
        <w:t>: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6.1. Злокачественные новообразования любой локализации</w:t>
      </w:r>
      <w:proofErr w:type="gramStart"/>
      <w:r w:rsidRPr="003A36ED">
        <w:rPr>
          <w:sz w:val="24"/>
          <w:szCs w:val="24"/>
          <w:vertAlign w:val="superscript"/>
        </w:rPr>
        <w:t>1</w:t>
      </w:r>
      <w:proofErr w:type="gramEnd"/>
      <w:r w:rsidRPr="003A36ED">
        <w:rPr>
          <w:sz w:val="24"/>
          <w:szCs w:val="24"/>
        </w:rPr>
        <w:t>, в том числе самостоятельных множественных локализаций, классифицируемые в соответствии с МКБ-10 по диагнозам С00-С80, С97.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6.2. Острые лейкозы, высоко злокачественные </w:t>
      </w:r>
      <w:proofErr w:type="spellStart"/>
      <w:r w:rsidRPr="003A36ED">
        <w:rPr>
          <w:sz w:val="24"/>
          <w:szCs w:val="24"/>
        </w:rPr>
        <w:t>лимфомы</w:t>
      </w:r>
      <w:proofErr w:type="spellEnd"/>
      <w:r w:rsidRPr="003A36ED">
        <w:rPr>
          <w:sz w:val="24"/>
          <w:szCs w:val="24"/>
        </w:rPr>
        <w:t xml:space="preserve">, рецидивы и резистентные формы других </w:t>
      </w:r>
      <w:proofErr w:type="spellStart"/>
      <w:r w:rsidRPr="003A36ED">
        <w:rPr>
          <w:sz w:val="24"/>
          <w:szCs w:val="24"/>
        </w:rPr>
        <w:t>лимфопролиферативных</w:t>
      </w:r>
      <w:proofErr w:type="spellEnd"/>
      <w:r w:rsidRPr="003A36ED">
        <w:rPr>
          <w:sz w:val="24"/>
          <w:szCs w:val="24"/>
        </w:rPr>
        <w:t xml:space="preserve"> заболеваний, хронический </w:t>
      </w:r>
      <w:proofErr w:type="spellStart"/>
      <w:r w:rsidRPr="003A36ED">
        <w:rPr>
          <w:sz w:val="24"/>
          <w:szCs w:val="24"/>
        </w:rPr>
        <w:t>миелолейкоз</w:t>
      </w:r>
      <w:proofErr w:type="spellEnd"/>
      <w:r w:rsidRPr="003A36ED">
        <w:rPr>
          <w:sz w:val="24"/>
          <w:szCs w:val="24"/>
        </w:rPr>
        <w:t xml:space="preserve"> в фазах хронической акселерации и </w:t>
      </w:r>
      <w:proofErr w:type="spellStart"/>
      <w:r w:rsidRPr="003A36ED">
        <w:rPr>
          <w:sz w:val="24"/>
          <w:szCs w:val="24"/>
        </w:rPr>
        <w:t>бластногокриза</w:t>
      </w:r>
      <w:proofErr w:type="spellEnd"/>
      <w:r w:rsidRPr="003A36ED">
        <w:rPr>
          <w:sz w:val="24"/>
          <w:szCs w:val="24"/>
        </w:rPr>
        <w:t>, первичные хронические лейкозы и лимфомы</w:t>
      </w:r>
      <w:proofErr w:type="gramStart"/>
      <w:r w:rsidRPr="003A36ED">
        <w:rPr>
          <w:sz w:val="24"/>
          <w:szCs w:val="24"/>
          <w:vertAlign w:val="superscript"/>
        </w:rPr>
        <w:t>1</w:t>
      </w:r>
      <w:proofErr w:type="gramEnd"/>
      <w:r w:rsidRPr="003A36ED">
        <w:rPr>
          <w:sz w:val="24"/>
          <w:szCs w:val="24"/>
        </w:rPr>
        <w:t>, классифицируемые в соответствии с МКБ-10 по диагнозам С81-С96, D46.</w:t>
      </w:r>
    </w:p>
    <w:p w:rsidR="003A36ED" w:rsidRPr="003A36ED" w:rsidRDefault="003A36ED" w:rsidP="003A36ED">
      <w:pPr>
        <w:rPr>
          <w:sz w:val="24"/>
          <w:szCs w:val="24"/>
        </w:rPr>
      </w:pPr>
      <w:r w:rsidRPr="003A36ED">
        <w:rPr>
          <w:sz w:val="24"/>
          <w:szCs w:val="24"/>
        </w:rPr>
        <w:t>__________________</w:t>
      </w:r>
    </w:p>
    <w:p w:rsidR="003A36ED" w:rsidRPr="003A36ED" w:rsidRDefault="003A36ED" w:rsidP="003A36ED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36ED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/>
      </w:r>
      <w:r w:rsidRPr="003A36ED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При режиме самоизоляции допускается посещение медицинской организации по поводу основного заболевания.</w:t>
      </w:r>
    </w:p>
    <w:p w:rsidR="003A36ED" w:rsidRPr="003A36ED" w:rsidRDefault="003A36ED" w:rsidP="003A36ED">
      <w:pPr>
        <w:pStyle w:val="10"/>
        <w:shd w:val="clear" w:color="auto" w:fill="auto"/>
        <w:tabs>
          <w:tab w:val="left" w:pos="1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36ED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3A36ED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Самоизоляция не распространяется на пациентов, отнесенных к третьей клинической группе (в онкологии).</w:t>
      </w:r>
    </w:p>
    <w:p w:rsidR="001B522B" w:rsidRDefault="001B522B" w:rsidP="001B522B">
      <w:pPr>
        <w:jc w:val="center"/>
        <w:rPr>
          <w:b/>
          <w:sz w:val="24"/>
          <w:szCs w:val="24"/>
        </w:rPr>
      </w:pPr>
    </w:p>
    <w:p w:rsidR="001B522B" w:rsidRDefault="001B522B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Pr="001B522B" w:rsidRDefault="0049503F" w:rsidP="001B52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5D4D04" w:rsidRPr="001B522B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50D57"/>
    <w:rsid w:val="00090898"/>
    <w:rsid w:val="000A116B"/>
    <w:rsid w:val="000F335E"/>
    <w:rsid w:val="00114F58"/>
    <w:rsid w:val="001243CE"/>
    <w:rsid w:val="0016700D"/>
    <w:rsid w:val="00177A34"/>
    <w:rsid w:val="001838C3"/>
    <w:rsid w:val="0019036B"/>
    <w:rsid w:val="00195AD7"/>
    <w:rsid w:val="001A78C1"/>
    <w:rsid w:val="001B2D9B"/>
    <w:rsid w:val="001B522B"/>
    <w:rsid w:val="001C438E"/>
    <w:rsid w:val="001E6492"/>
    <w:rsid w:val="00233153"/>
    <w:rsid w:val="002609B4"/>
    <w:rsid w:val="00260C79"/>
    <w:rsid w:val="0027359B"/>
    <w:rsid w:val="002B4251"/>
    <w:rsid w:val="002C7960"/>
    <w:rsid w:val="002F612B"/>
    <w:rsid w:val="003055A3"/>
    <w:rsid w:val="0031079A"/>
    <w:rsid w:val="00326637"/>
    <w:rsid w:val="00356C72"/>
    <w:rsid w:val="003720F4"/>
    <w:rsid w:val="00384040"/>
    <w:rsid w:val="003A36ED"/>
    <w:rsid w:val="003C2033"/>
    <w:rsid w:val="00405534"/>
    <w:rsid w:val="00435F6D"/>
    <w:rsid w:val="00454762"/>
    <w:rsid w:val="0046472A"/>
    <w:rsid w:val="00490297"/>
    <w:rsid w:val="0049503F"/>
    <w:rsid w:val="004A4479"/>
    <w:rsid w:val="004C579C"/>
    <w:rsid w:val="00530F45"/>
    <w:rsid w:val="00563306"/>
    <w:rsid w:val="005674C0"/>
    <w:rsid w:val="005B04AE"/>
    <w:rsid w:val="005D4D0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7335C0"/>
    <w:rsid w:val="00751CD1"/>
    <w:rsid w:val="00766BBC"/>
    <w:rsid w:val="00766F78"/>
    <w:rsid w:val="00770EE2"/>
    <w:rsid w:val="00776A79"/>
    <w:rsid w:val="0078142D"/>
    <w:rsid w:val="00785694"/>
    <w:rsid w:val="00796331"/>
    <w:rsid w:val="007B11C5"/>
    <w:rsid w:val="007E30B3"/>
    <w:rsid w:val="007E45F6"/>
    <w:rsid w:val="0086382B"/>
    <w:rsid w:val="00871E78"/>
    <w:rsid w:val="00887D61"/>
    <w:rsid w:val="008B39EC"/>
    <w:rsid w:val="008B4888"/>
    <w:rsid w:val="008C6696"/>
    <w:rsid w:val="008D302E"/>
    <w:rsid w:val="009148D6"/>
    <w:rsid w:val="0095388F"/>
    <w:rsid w:val="0095796F"/>
    <w:rsid w:val="009877DD"/>
    <w:rsid w:val="009B17AB"/>
    <w:rsid w:val="009C11D8"/>
    <w:rsid w:val="009E1A0E"/>
    <w:rsid w:val="00A1634E"/>
    <w:rsid w:val="00A25E76"/>
    <w:rsid w:val="00A6268B"/>
    <w:rsid w:val="00AA4B33"/>
    <w:rsid w:val="00AB1227"/>
    <w:rsid w:val="00AE1640"/>
    <w:rsid w:val="00B00A6C"/>
    <w:rsid w:val="00B0592B"/>
    <w:rsid w:val="00B256E7"/>
    <w:rsid w:val="00B31B20"/>
    <w:rsid w:val="00B500E0"/>
    <w:rsid w:val="00B506E9"/>
    <w:rsid w:val="00B61AFA"/>
    <w:rsid w:val="00B94FF5"/>
    <w:rsid w:val="00BA04D3"/>
    <w:rsid w:val="00BC1DD9"/>
    <w:rsid w:val="00BE236C"/>
    <w:rsid w:val="00C60776"/>
    <w:rsid w:val="00C82B34"/>
    <w:rsid w:val="00C936C9"/>
    <w:rsid w:val="00CC785B"/>
    <w:rsid w:val="00D20B60"/>
    <w:rsid w:val="00D37448"/>
    <w:rsid w:val="00D53688"/>
    <w:rsid w:val="00D66350"/>
    <w:rsid w:val="00D91906"/>
    <w:rsid w:val="00DA235A"/>
    <w:rsid w:val="00DD3967"/>
    <w:rsid w:val="00DE49BF"/>
    <w:rsid w:val="00E3512B"/>
    <w:rsid w:val="00E4039D"/>
    <w:rsid w:val="00E603BD"/>
    <w:rsid w:val="00E90623"/>
    <w:rsid w:val="00EA5BE8"/>
    <w:rsid w:val="00EB13E5"/>
    <w:rsid w:val="00F05C99"/>
    <w:rsid w:val="00F40B0F"/>
    <w:rsid w:val="00F77AB9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2369</Words>
  <Characters>13507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2020-05-06T07:49:00Z</cp:lastPrinted>
  <dcterms:created xsi:type="dcterms:W3CDTF">2020-05-06T07:49:00Z</dcterms:created>
  <dcterms:modified xsi:type="dcterms:W3CDTF">2020-05-06T07:49:00Z</dcterms:modified>
</cp:coreProperties>
</file>