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D3" w:rsidRDefault="006420D3" w:rsidP="006420D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</w:rPr>
        <w:t>Требования к печному отоплению:</w:t>
      </w:r>
    </w:p>
    <w:p w:rsidR="006420D3" w:rsidRDefault="006420D3" w:rsidP="006420D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Отдел Надзорной деятельности и профилактической работы по Дмитриевскому и </w:t>
      </w:r>
      <w:proofErr w:type="spellStart"/>
      <w:r>
        <w:rPr>
          <w:rFonts w:ascii="PT-Astra-Sans-Regular" w:hAnsi="PT-Astra-Sans-Regular"/>
          <w:color w:val="252525"/>
        </w:rPr>
        <w:t>Хомутовскому</w:t>
      </w:r>
      <w:proofErr w:type="spellEnd"/>
      <w:r>
        <w:rPr>
          <w:rFonts w:ascii="PT-Astra-Sans-Regular" w:hAnsi="PT-Astra-Sans-Regular"/>
          <w:color w:val="252525"/>
        </w:rPr>
        <w:t xml:space="preserve"> районам информирует о требованиях пожарной безопасности к печному отоплению.</w:t>
      </w:r>
    </w:p>
    <w:p w:rsidR="006420D3" w:rsidRDefault="006420D3" w:rsidP="006420D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Перед началом отопительного сезона руководитель организации (собственник) обязан осуществить проверки и ремонт печей, котельных, </w:t>
      </w:r>
      <w:proofErr w:type="spellStart"/>
      <w:r>
        <w:rPr>
          <w:rFonts w:ascii="PT-Astra-Sans-Regular" w:hAnsi="PT-Astra-Sans-Regular"/>
          <w:color w:val="252525"/>
        </w:rPr>
        <w:t>теплогенераторных</w:t>
      </w:r>
      <w:proofErr w:type="spellEnd"/>
      <w:r>
        <w:rPr>
          <w:rFonts w:ascii="PT-Astra-Sans-Regular" w:hAnsi="PT-Astra-Sans-Regular"/>
          <w:color w:val="252525"/>
        </w:rPr>
        <w:t>, калориферных установок и каминов, а также других отопительных приборов и систем.</w:t>
      </w:r>
    </w:p>
    <w:p w:rsidR="006420D3" w:rsidRDefault="006420D3" w:rsidP="006420D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Запрещается эксплуатировать печи и другие отопительные приборы без противопожарных разделок (</w:t>
      </w:r>
      <w:proofErr w:type="spellStart"/>
      <w:r>
        <w:rPr>
          <w:rFonts w:ascii="PT-Astra-Sans-Regular" w:hAnsi="PT-Astra-Sans-Regular"/>
          <w:color w:val="252525"/>
        </w:rPr>
        <w:t>отступок</w:t>
      </w:r>
      <w:proofErr w:type="spellEnd"/>
      <w:r>
        <w:rPr>
          <w:rFonts w:ascii="PT-Astra-Sans-Regular" w:hAnsi="PT-Astra-Sans-Regular"/>
          <w:color w:val="252525"/>
        </w:rPr>
        <w:t xml:space="preserve">) от горючих конструкций, </w:t>
      </w:r>
      <w:proofErr w:type="spellStart"/>
      <w:r>
        <w:rPr>
          <w:rFonts w:ascii="PT-Astra-Sans-Regular" w:hAnsi="PT-Astra-Sans-Regular"/>
          <w:color w:val="252525"/>
        </w:rPr>
        <w:t>предтопочных</w:t>
      </w:r>
      <w:proofErr w:type="spellEnd"/>
      <w:r>
        <w:rPr>
          <w:rFonts w:ascii="PT-Astra-Sans-Regular" w:hAnsi="PT-Astra-Sans-Regular"/>
          <w:color w:val="252525"/>
        </w:rPr>
        <w:t xml:space="preserve"> листов, изготовленных из негорючего материала размером не менее 0,5 </w:t>
      </w:r>
      <w:proofErr w:type="spellStart"/>
      <w:r>
        <w:rPr>
          <w:rFonts w:ascii="PT-Astra-Sans-Regular" w:hAnsi="PT-Astra-Sans-Regular"/>
          <w:color w:val="252525"/>
        </w:rPr>
        <w:t>x</w:t>
      </w:r>
      <w:proofErr w:type="spellEnd"/>
      <w:r>
        <w:rPr>
          <w:rFonts w:ascii="PT-Astra-Sans-Regular" w:hAnsi="PT-Astra-Sans-Regular"/>
          <w:color w:val="252525"/>
        </w:rPr>
        <w:t xml:space="preserve">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>
        <w:rPr>
          <w:rFonts w:ascii="PT-Astra-Sans-Regular" w:hAnsi="PT-Astra-Sans-Regular"/>
          <w:color w:val="252525"/>
        </w:rPr>
        <w:t>отступках</w:t>
      </w:r>
      <w:proofErr w:type="spellEnd"/>
      <w:r>
        <w:rPr>
          <w:rFonts w:ascii="PT-Astra-Sans-Regular" w:hAnsi="PT-Astra-Sans-Regular"/>
          <w:color w:val="252525"/>
        </w:rPr>
        <w:t xml:space="preserve">) и </w:t>
      </w:r>
      <w:proofErr w:type="spellStart"/>
      <w:r>
        <w:rPr>
          <w:rFonts w:ascii="PT-Astra-Sans-Regular" w:hAnsi="PT-Astra-Sans-Regular"/>
          <w:color w:val="252525"/>
        </w:rPr>
        <w:t>предтопочных</w:t>
      </w:r>
      <w:proofErr w:type="spellEnd"/>
      <w:r>
        <w:rPr>
          <w:rFonts w:ascii="PT-Astra-Sans-Regular" w:hAnsi="PT-Astra-Sans-Regular"/>
          <w:color w:val="252525"/>
        </w:rPr>
        <w:t xml:space="preserve"> листах.</w:t>
      </w:r>
    </w:p>
    <w:p w:rsidR="006420D3" w:rsidRDefault="006420D3" w:rsidP="006420D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Руководитель организации (собственник домовладения</w:t>
      </w:r>
      <w:proofErr w:type="gramStart"/>
      <w:r>
        <w:rPr>
          <w:rFonts w:ascii="PT-Astra-Sans-Regular" w:hAnsi="PT-Astra-Sans-Regular"/>
          <w:color w:val="252525"/>
        </w:rPr>
        <w:t>)п</w:t>
      </w:r>
      <w:proofErr w:type="gramEnd"/>
      <w:r>
        <w:rPr>
          <w:rFonts w:ascii="PT-Astra-Sans-Regular" w:hAnsi="PT-Astra-Sans-Regular"/>
          <w:color w:val="252525"/>
        </w:rPr>
        <w:t>еред началом отопительного сезона, а также в течение отопительного сезона обеспечивает проведение очистки дымоходов и печей (отопительных приборов) от сажи не реже:</w:t>
      </w:r>
    </w:p>
    <w:p w:rsidR="006420D3" w:rsidRDefault="006420D3" w:rsidP="006420D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- 1 раза в 3 месяца - для отопительных печей;             </w:t>
      </w:r>
    </w:p>
    <w:p w:rsidR="006420D3" w:rsidRDefault="006420D3" w:rsidP="006420D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- 1 раза в 2 месяца - для печей и очагов непрерывного действия;</w:t>
      </w:r>
    </w:p>
    <w:p w:rsidR="006420D3" w:rsidRDefault="006420D3" w:rsidP="006420D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- 1 раза в 1 месяц - для кухонных плит и других печей непрерывной (долговременной) топки.</w:t>
      </w:r>
    </w:p>
    <w:p w:rsidR="006420D3" w:rsidRDefault="006420D3" w:rsidP="006420D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При эксплуатации печного отопления запрещается:</w:t>
      </w:r>
    </w:p>
    <w:p w:rsidR="006420D3" w:rsidRDefault="006420D3" w:rsidP="006420D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а) оставлять без присмотра печи, которые топятся, а также поручать надзор за ними детям;</w:t>
      </w:r>
    </w:p>
    <w:p w:rsidR="006420D3" w:rsidRDefault="006420D3" w:rsidP="006420D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б) располагать топливо, другие горючие вещества и материалы на </w:t>
      </w:r>
      <w:proofErr w:type="spellStart"/>
      <w:r>
        <w:rPr>
          <w:rFonts w:ascii="PT-Astra-Sans-Regular" w:hAnsi="PT-Astra-Sans-Regular"/>
          <w:color w:val="252525"/>
        </w:rPr>
        <w:t>предтопочном</w:t>
      </w:r>
      <w:proofErr w:type="spellEnd"/>
      <w:r>
        <w:rPr>
          <w:rFonts w:ascii="PT-Astra-Sans-Regular" w:hAnsi="PT-Astra-Sans-Regular"/>
          <w:color w:val="252525"/>
        </w:rPr>
        <w:t xml:space="preserve"> листе;</w:t>
      </w:r>
    </w:p>
    <w:p w:rsidR="006420D3" w:rsidRDefault="006420D3" w:rsidP="006420D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в) применять для розжига печей бензин, керосин, дизельное топливо и </w:t>
      </w:r>
      <w:proofErr w:type="gramStart"/>
      <w:r>
        <w:rPr>
          <w:rFonts w:ascii="PT-Astra-Sans-Regular" w:hAnsi="PT-Astra-Sans-Regular"/>
          <w:color w:val="252525"/>
        </w:rPr>
        <w:t>другие</w:t>
      </w:r>
      <w:proofErr w:type="gramEnd"/>
      <w:r>
        <w:rPr>
          <w:rFonts w:ascii="PT-Astra-Sans-Regular" w:hAnsi="PT-Astra-Sans-Regular"/>
          <w:color w:val="252525"/>
        </w:rPr>
        <w:t xml:space="preserve"> легковоспламеняющиеся и горючие жидкости;</w:t>
      </w:r>
    </w:p>
    <w:p w:rsidR="006420D3" w:rsidRDefault="006420D3" w:rsidP="006420D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г) топить углем, коксом и газом печи, не предназначенные для этих видов топлива;</w:t>
      </w:r>
    </w:p>
    <w:p w:rsidR="006420D3" w:rsidRDefault="006420D3" w:rsidP="006420D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</w:rPr>
        <w:t>д</w:t>
      </w:r>
      <w:proofErr w:type="spellEnd"/>
      <w:r>
        <w:rPr>
          <w:rFonts w:ascii="PT-Astra-Sans-Regular" w:hAnsi="PT-Astra-Sans-Regular"/>
          <w:color w:val="252525"/>
        </w:rPr>
        <w:t>) производить топку печей во время проведения в помещениях собраний и других массовых мероприятий;</w:t>
      </w:r>
    </w:p>
    <w:p w:rsidR="006420D3" w:rsidRDefault="006420D3" w:rsidP="006420D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е) использовать вентиляционные и газовые каналы в качестве дымоходов;</w:t>
      </w:r>
    </w:p>
    <w:p w:rsidR="006420D3" w:rsidRDefault="006420D3" w:rsidP="006420D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ж) перекаливать печи.</w:t>
      </w:r>
    </w:p>
    <w:p w:rsidR="006420D3" w:rsidRDefault="006420D3" w:rsidP="006420D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Зола и шлак, выгребаемые из топок, должны быть залиты водой и удалены в специально отведенное для них место.</w:t>
      </w:r>
    </w:p>
    <w:p w:rsidR="006420D3" w:rsidRDefault="006420D3" w:rsidP="006420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Руководитель организации (собственник) обеспечивает побелку дымовых труб и стен, в которых проходят дымовые каналы.</w:t>
      </w:r>
    </w:p>
    <w:p w:rsidR="006420D3" w:rsidRDefault="006420D3" w:rsidP="006420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Заместитель начальника ОНД и </w:t>
      </w:r>
      <w:proofErr w:type="gramStart"/>
      <w:r>
        <w:rPr>
          <w:rFonts w:ascii="PT-Astra-Sans-Regular" w:hAnsi="PT-Astra-Sans-Regular"/>
          <w:color w:val="252525"/>
        </w:rPr>
        <w:t>ПР</w:t>
      </w:r>
      <w:proofErr w:type="gramEnd"/>
    </w:p>
    <w:p w:rsidR="006420D3" w:rsidRDefault="006420D3" w:rsidP="006420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lastRenderedPageBreak/>
        <w:t xml:space="preserve">по Дмитриевскому и </w:t>
      </w:r>
      <w:proofErr w:type="spellStart"/>
      <w:r>
        <w:rPr>
          <w:rFonts w:ascii="PT-Astra-Sans-Regular" w:hAnsi="PT-Astra-Sans-Regular"/>
          <w:color w:val="252525"/>
        </w:rPr>
        <w:t>Хомутовскому</w:t>
      </w:r>
      <w:proofErr w:type="spellEnd"/>
      <w:r>
        <w:rPr>
          <w:rFonts w:ascii="PT-Astra-Sans-Regular" w:hAnsi="PT-Astra-Sans-Regular"/>
          <w:color w:val="252525"/>
        </w:rPr>
        <w:t xml:space="preserve"> районам</w:t>
      </w:r>
    </w:p>
    <w:p w:rsidR="006420D3" w:rsidRDefault="006420D3" w:rsidP="006420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майор внутренней службы            А.А. Соловой</w:t>
      </w:r>
    </w:p>
    <w:p w:rsidR="00A25223" w:rsidRPr="006420D3" w:rsidRDefault="00A25223" w:rsidP="006420D3"/>
    <w:sectPr w:rsidR="00A25223" w:rsidRPr="006420D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641D4"/>
    <w:rsid w:val="00171632"/>
    <w:rsid w:val="001A7298"/>
    <w:rsid w:val="001E46E8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C0A7F"/>
    <w:rsid w:val="009C3381"/>
    <w:rsid w:val="009D0ECC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2915"/>
    <w:rsid w:val="00A614DB"/>
    <w:rsid w:val="00A83456"/>
    <w:rsid w:val="00A9697D"/>
    <w:rsid w:val="00AB66DB"/>
    <w:rsid w:val="00AB768A"/>
    <w:rsid w:val="00AC3E6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5570"/>
    <w:rsid w:val="00D406F9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233</cp:revision>
  <dcterms:created xsi:type="dcterms:W3CDTF">2023-07-06T19:53:00Z</dcterms:created>
  <dcterms:modified xsi:type="dcterms:W3CDTF">2023-07-28T13:33:00Z</dcterms:modified>
</cp:coreProperties>
</file>