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64" w:rsidRDefault="00D10264" w:rsidP="00D1026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Пожарная обстановка.</w:t>
      </w:r>
    </w:p>
    <w:p w:rsidR="00D10264" w:rsidRDefault="00D10264" w:rsidP="00D1026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D10264" w:rsidRDefault="00D10264" w:rsidP="00D1026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D10264" w:rsidRDefault="00D10264" w:rsidP="00D1026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За январь месяц 2020 года, в Дмитриевском и </w:t>
      </w:r>
      <w:proofErr w:type="spellStart"/>
      <w:r>
        <w:rPr>
          <w:rFonts w:ascii="PT-Astra-Sans-Regular" w:hAnsi="PT-Astra-Sans-Regular"/>
          <w:color w:val="252525"/>
        </w:rPr>
        <w:t>Хомутовском</w:t>
      </w:r>
      <w:proofErr w:type="spellEnd"/>
      <w:r>
        <w:rPr>
          <w:rFonts w:ascii="PT-Astra-Sans-Regular" w:hAnsi="PT-Astra-Sans-Regular"/>
          <w:color w:val="252525"/>
        </w:rPr>
        <w:t xml:space="preserve"> районам произошло по 2 пожара. Немного увеличился и размер материального ущерба от огня. Чаще всего пожары возникали в жилых зданиях и надворных постройках по причинам нарушения правил эксплуатации печного отопления и электрооборудования.</w:t>
      </w:r>
    </w:p>
    <w:p w:rsidR="00D10264" w:rsidRDefault="00D10264" w:rsidP="00D1026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период прохождения осенне-зимнего пожароопасного периода необходимо усилить дополнительное внимание предупреждению бытовых пожаров. Главами районов, во взаимодействии с администрациями муниципальных образований, территориальными  отделениями ВДПО, органами полиции рекомендовано предусмотреть комплекс профилактических мероприятий в домовладениях граждан «категории - риска».  </w:t>
      </w:r>
    </w:p>
    <w:p w:rsidR="00D10264" w:rsidRDefault="00D10264" w:rsidP="00D1026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Впереди, по словам синоптиков, период февральских холодов, и  главная задача – минимизировать количество пожаров и полностью исключить гибель на них людей.</w:t>
      </w:r>
    </w:p>
    <w:p w:rsidR="00D10264" w:rsidRDefault="00D10264" w:rsidP="00D1026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D10264" w:rsidRDefault="00D10264" w:rsidP="00D1026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D10264" w:rsidRDefault="00D10264" w:rsidP="00D1026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D10264" w:rsidRDefault="00D10264" w:rsidP="00D1026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D10264" w:rsidRDefault="00D10264" w:rsidP="00D1026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                                           В.В. Маслов</w:t>
      </w:r>
    </w:p>
    <w:p w:rsidR="00D10264" w:rsidRDefault="00D10264" w:rsidP="00D1026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A25223" w:rsidRPr="00D10264" w:rsidRDefault="00A25223" w:rsidP="00D10264"/>
    <w:sectPr w:rsidR="00A25223" w:rsidRPr="00D1026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B18CC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9E7D7A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220</cp:revision>
  <dcterms:created xsi:type="dcterms:W3CDTF">2023-07-06T19:53:00Z</dcterms:created>
  <dcterms:modified xsi:type="dcterms:W3CDTF">2023-07-28T13:23:00Z</dcterms:modified>
</cp:coreProperties>
</file>