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DD" w:rsidRDefault="00331FDD" w:rsidP="00331FD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</w:rPr>
        <w:t>Доклад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</w:rPr>
        <w:t>об осуществлении муниципального контроля за 2017 год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</w:rPr>
        <w:t>по  муниципальному образованию «поселок Хомутовка»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5"/>
          <w:rFonts w:ascii="PT-Astra-Sans-Regular" w:hAnsi="PT-Astra-Sans-Regular"/>
          <w:b/>
          <w:bCs/>
          <w:color w:val="252525"/>
        </w:rPr>
        <w:t>Хомутовского</w:t>
      </w:r>
      <w:proofErr w:type="spellEnd"/>
      <w:r>
        <w:rPr>
          <w:rStyle w:val="a5"/>
          <w:rFonts w:ascii="PT-Astra-Sans-Regular" w:hAnsi="PT-Astra-Sans-Regular"/>
          <w:b/>
          <w:bCs/>
          <w:color w:val="252525"/>
        </w:rPr>
        <w:t xml:space="preserve">  района Курской области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1. Состояние нормативно – правового регулирования в соответствующей сфере деятельности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В 2017 году муниципальные правовые акты, соблюдение которых </w:t>
      </w:r>
      <w:proofErr w:type="gramStart"/>
      <w:r>
        <w:rPr>
          <w:rFonts w:ascii="PT-Astra-Sans-Regular" w:hAnsi="PT-Astra-Sans-Regular"/>
          <w:color w:val="252525"/>
        </w:rPr>
        <w:t>подлежит проверке в процессе осуществления муниципального контроля не принимались</w:t>
      </w:r>
      <w:proofErr w:type="gramEnd"/>
      <w:r>
        <w:rPr>
          <w:rFonts w:ascii="PT-Astra-Sans-Regular" w:hAnsi="PT-Astra-Sans-Regular"/>
          <w:color w:val="252525"/>
        </w:rPr>
        <w:t>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b/>
          <w:bCs/>
          <w:color w:val="252525"/>
        </w:rPr>
        <w:t>2.</w:t>
      </w:r>
      <w:r>
        <w:rPr>
          <w:rStyle w:val="a4"/>
          <w:rFonts w:ascii="PT-Astra-Sans-Regular" w:hAnsi="PT-Astra-Sans-Regular"/>
          <w:color w:val="252525"/>
        </w:rPr>
        <w:t> Организация муниципального контроля.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Разработаны и утверждены положения об осуществлении муниципального контроля в соответствующих сферах деятельности: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-о земельном контроле решением Собрания депутатов поселка Хомутовка №38/280 от 14.09.2010 года;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 жилищном контроле решением Собрания депутатов поселка Хомутовка №71/509 от 19.11.2012 года;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о дорожном контроле решением Собрания депутатов поселка Хомутовка №68/470 от 30.07.2012 года;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- о внутреннем финансовом контроле постановлением Администрации поселка Хомутовка №30 от 09.03.2017 года </w:t>
      </w:r>
      <w:proofErr w:type="gramStart"/>
      <w:r>
        <w:rPr>
          <w:rFonts w:ascii="PT-Astra-Sans-Regular" w:hAnsi="PT-Astra-Sans-Regular"/>
          <w:color w:val="252525"/>
        </w:rPr>
        <w:t xml:space="preserve">( </w:t>
      </w:r>
      <w:proofErr w:type="gramEnd"/>
      <w:r>
        <w:rPr>
          <w:rFonts w:ascii="PT-Astra-Sans-Regular" w:hAnsi="PT-Astra-Sans-Regular"/>
          <w:color w:val="252525"/>
        </w:rPr>
        <w:t>в редакции от 11.04.2017 года №46)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Перечень видов муниципального контроля утвержден постановлением Администрации поселка Хомутовка №94 от 22.06.2017 года.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Порядок ведения перечня видов муниципального контроля утвержден решением Собрания депутатов поселка Хомутовка №40/227 от 26.12.2016 года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Утверждены Административные регламенты осуществления муниципального контроля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сайте муниципального образования «поселок Хомутовка» размещены Административные регламенты осуществления муниципального контроля с приложением перечня нормативных правовых актов.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Порядок оформления и содержания заданий на проведение мероприятий без взаимодействия с юридическими лицами и индивидуальными предпринимателями установлен постановлением №99 от 22.06.2017 года.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официальном сайте муниципального образования «поселок Хомутовка» размещена информация о ведении органом муниципального контроля реестра проверок.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Орган муниципального контроля подключен к ФГИС «Единый реестр проверок».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 Руководствуясь данными нормативно-правовыми актами, органом местного самоуправления, уполномоченным на осуществление муниципального контроля в соответствии с Федеральным законом от 26.12.2008 года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Администрация поселка Хомутовка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3. Финансовое и кадровое обеспечение муниципального контроля.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1) в 2017 году в бюджете поселка Хомутовка денежные средства на осуществление функций по муниципальному контролю не предусматривались.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2) в штатных расписаниях штатная численность работников не предусмотрена.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3) мероприятия по повышению квалификации не проводились.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4) так как в 2017 году муниципальный контроль не проводился, эксперты не привлекались.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4. Проведение муниципального контроля.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Так как на территории  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мероприятия по муниципальному контролю не проводились, эксперты не привлекались.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связи с тем, что муниципальный контроль не проводился, нарушения не выявлялись, меры не принимались.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Провести анализ и дать оценку его эффективности не </w:t>
      </w:r>
      <w:proofErr w:type="gramStart"/>
      <w:r>
        <w:rPr>
          <w:rFonts w:ascii="PT-Astra-Sans-Regular" w:hAnsi="PT-Astra-Sans-Regular"/>
          <w:color w:val="252525"/>
        </w:rPr>
        <w:t>представляется возможности</w:t>
      </w:r>
      <w:proofErr w:type="gramEnd"/>
      <w:r>
        <w:rPr>
          <w:rFonts w:ascii="PT-Astra-Sans-Regular" w:hAnsi="PT-Astra-Sans-Regular"/>
          <w:color w:val="252525"/>
        </w:rPr>
        <w:t xml:space="preserve">, так как муниципальный контроль на территории  муниципального образования  «поселок Хомутовка»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не проводился.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 -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К административной ответственности физические, должностные и юридические лица не привлекались, в связи с тем, что муниципальный контроль на территории  </w:t>
      </w:r>
      <w:r>
        <w:rPr>
          <w:rFonts w:ascii="PT-Astra-Sans-Regular" w:hAnsi="PT-Astra-Sans-Regular"/>
          <w:color w:val="252525"/>
        </w:rPr>
        <w:lastRenderedPageBreak/>
        <w:t xml:space="preserve">муниципального образования «поселок  Хомутовка»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не проводился.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6. Анализ и оценка эффективности муниципального контроля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проведенных внеплановых и плановых проверок – 0;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</w:rPr>
        <w:t>- количество привлеченных к административной ответственности физических, должностных и юридических лиц – 0;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7. Выводы и предложения по результатам муниципального контроля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Муниципальные правовые акты по </w:t>
      </w:r>
      <w:proofErr w:type="gramStart"/>
      <w:r>
        <w:rPr>
          <w:rFonts w:ascii="PT-Astra-Sans-Regular" w:hAnsi="PT-Astra-Sans-Regular"/>
          <w:color w:val="252525"/>
        </w:rPr>
        <w:t>выше названным</w:t>
      </w:r>
      <w:proofErr w:type="gramEnd"/>
      <w:r>
        <w:rPr>
          <w:rFonts w:ascii="PT-Astra-Sans-Regular" w:hAnsi="PT-Astra-Sans-Regular"/>
          <w:color w:val="252525"/>
        </w:rPr>
        <w:t xml:space="preserve"> сферам за 2017 год, проверки по данной тематике не проводились.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Для проведения эффективного муниципального контроля необходимы дополнительные освобожденные от основной деятельности штатные единицы и специальная подготовка, а также денежные средства на осуществление функций по муниципальному контролю.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 xml:space="preserve">Глава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</w:rPr>
        <w:t xml:space="preserve"> района                         А.К.Маслов</w:t>
      </w:r>
    </w:p>
    <w:p w:rsidR="00331FDD" w:rsidRDefault="00331FDD" w:rsidP="00331FD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25223" w:rsidRPr="00331FDD" w:rsidRDefault="00A25223" w:rsidP="00331FDD"/>
    <w:sectPr w:rsidR="00A25223" w:rsidRPr="00331FD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7"/>
  </w:num>
  <w:num w:numId="5">
    <w:abstractNumId w:val="1"/>
  </w:num>
  <w:num w:numId="6">
    <w:abstractNumId w:val="2"/>
  </w:num>
  <w:num w:numId="7">
    <w:abstractNumId w:val="20"/>
  </w:num>
  <w:num w:numId="8">
    <w:abstractNumId w:val="26"/>
  </w:num>
  <w:num w:numId="9">
    <w:abstractNumId w:val="13"/>
  </w:num>
  <w:num w:numId="10">
    <w:abstractNumId w:val="22"/>
  </w:num>
  <w:num w:numId="11">
    <w:abstractNumId w:val="29"/>
  </w:num>
  <w:num w:numId="12">
    <w:abstractNumId w:val="23"/>
  </w:num>
  <w:num w:numId="13">
    <w:abstractNumId w:val="21"/>
  </w:num>
  <w:num w:numId="14">
    <w:abstractNumId w:val="4"/>
  </w:num>
  <w:num w:numId="15">
    <w:abstractNumId w:val="24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7"/>
  </w:num>
  <w:num w:numId="25">
    <w:abstractNumId w:val="9"/>
  </w:num>
  <w:num w:numId="26">
    <w:abstractNumId w:val="25"/>
  </w:num>
  <w:num w:numId="27">
    <w:abstractNumId w:val="11"/>
  </w:num>
  <w:num w:numId="28">
    <w:abstractNumId w:val="12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167</cp:revision>
  <dcterms:created xsi:type="dcterms:W3CDTF">2023-07-06T19:53:00Z</dcterms:created>
  <dcterms:modified xsi:type="dcterms:W3CDTF">2023-07-28T08:35:00Z</dcterms:modified>
</cp:coreProperties>
</file>